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61EE" w14:textId="62D4B3DE" w:rsidR="00960EC5" w:rsidRDefault="00960EC5" w:rsidP="00960EC5">
      <w:pPr>
        <w:shd w:val="clear" w:color="auto" w:fill="92D050"/>
        <w:spacing w:after="0"/>
        <w:jc w:val="center"/>
        <w:rPr>
          <w:b/>
          <w:bCs/>
        </w:rPr>
      </w:pPr>
      <w:r w:rsidRPr="00960EC5">
        <w:rPr>
          <w:b/>
          <w:bCs/>
        </w:rPr>
        <w:t>Cenrtal Silk Board</w:t>
      </w:r>
    </w:p>
    <w:p w14:paraId="6C8B46F6" w14:textId="17AE46D4" w:rsidR="00960EC5" w:rsidRPr="00960EC5" w:rsidRDefault="00960EC5" w:rsidP="00960EC5">
      <w:pPr>
        <w:shd w:val="clear" w:color="auto" w:fill="D9F2D0" w:themeFill="accent6" w:themeFillTint="33"/>
        <w:tabs>
          <w:tab w:val="left" w:pos="1800"/>
        </w:tabs>
        <w:rPr>
          <w:b/>
          <w:bCs/>
          <w:sz w:val="22"/>
          <w:szCs w:val="22"/>
        </w:rPr>
      </w:pPr>
      <w:r w:rsidRPr="00960EC5">
        <w:rPr>
          <w:b/>
          <w:bCs/>
          <w:sz w:val="22"/>
          <w:szCs w:val="22"/>
        </w:rPr>
        <w:t>1.Introduction</w:t>
      </w:r>
    </w:p>
    <w:p w14:paraId="25EF85CA" w14:textId="41C9FE70" w:rsidR="00960EC5" w:rsidRPr="00960EC5" w:rsidRDefault="00960EC5" w:rsidP="00960EC5">
      <w:pPr>
        <w:tabs>
          <w:tab w:val="left" w:pos="1240"/>
        </w:tabs>
        <w:jc w:val="both"/>
        <w:rPr>
          <w:sz w:val="22"/>
          <w:szCs w:val="22"/>
        </w:rPr>
      </w:pPr>
      <w:r w:rsidRPr="00960EC5">
        <w:rPr>
          <w:sz w:val="22"/>
          <w:szCs w:val="22"/>
        </w:rPr>
        <w:t>The Central Silk Board (CSB) is a statutory body established under the Central Silk Board Act, 1948, functioning under the Ministry of Textiles, Government of India. The Board is responsible for the holistic development of the silk industry in India by promoting sericulture, silk production, research and development, quality improvement, training, extension services, and export promotion. It supports all stakeholders across the silk value chain, from silkworm seed production to silk fabric manufacturing and international marketing.</w:t>
      </w:r>
    </w:p>
    <w:p w14:paraId="22381570" w14:textId="73763E68" w:rsidR="00960EC5" w:rsidRPr="00960EC5" w:rsidRDefault="00960EC5" w:rsidP="00960EC5">
      <w:pPr>
        <w:shd w:val="clear" w:color="auto" w:fill="D9F2D0" w:themeFill="accent6" w:themeFillTint="33"/>
        <w:tabs>
          <w:tab w:val="left" w:pos="1240"/>
        </w:tabs>
        <w:jc w:val="both"/>
        <w:rPr>
          <w:b/>
          <w:bCs/>
          <w:sz w:val="22"/>
          <w:szCs w:val="22"/>
        </w:rPr>
      </w:pPr>
      <w:r w:rsidRPr="00960EC5">
        <w:rPr>
          <w:b/>
          <w:bCs/>
          <w:sz w:val="22"/>
          <w:szCs w:val="22"/>
        </w:rPr>
        <w:t>2. Products Covered</w:t>
      </w:r>
    </w:p>
    <w:p w14:paraId="38695E26" w14:textId="77777777" w:rsidR="00960EC5" w:rsidRPr="00960EC5" w:rsidRDefault="00960EC5" w:rsidP="00960EC5">
      <w:pPr>
        <w:tabs>
          <w:tab w:val="left" w:pos="1240"/>
        </w:tabs>
        <w:spacing w:after="0"/>
        <w:rPr>
          <w:sz w:val="22"/>
          <w:szCs w:val="22"/>
        </w:rPr>
      </w:pPr>
      <w:r w:rsidRPr="00960EC5">
        <w:rPr>
          <w:sz w:val="22"/>
          <w:szCs w:val="22"/>
        </w:rPr>
        <w:t>The Central Silk Board covers all major varieties of silk and silk-based products, including:</w:t>
      </w:r>
    </w:p>
    <w:p w14:paraId="3D4D9F83" w14:textId="0271C7E1" w:rsidR="00960EC5" w:rsidRPr="00960EC5" w:rsidRDefault="00960EC5" w:rsidP="00960EC5">
      <w:pPr>
        <w:numPr>
          <w:ilvl w:val="0"/>
          <w:numId w:val="1"/>
        </w:numPr>
        <w:tabs>
          <w:tab w:val="left" w:pos="1240"/>
        </w:tabs>
        <w:spacing w:after="0"/>
        <w:rPr>
          <w:sz w:val="22"/>
          <w:szCs w:val="22"/>
        </w:rPr>
      </w:pPr>
      <w:r w:rsidRPr="00960EC5">
        <w:rPr>
          <w:sz w:val="22"/>
          <w:szCs w:val="22"/>
        </w:rPr>
        <w:t>Mulberry</w:t>
      </w:r>
      <w:r w:rsidRPr="00960EC5">
        <w:rPr>
          <w:sz w:val="22"/>
          <w:szCs w:val="22"/>
        </w:rPr>
        <w:t xml:space="preserve">, </w:t>
      </w:r>
      <w:proofErr w:type="spellStart"/>
      <w:r w:rsidRPr="00960EC5">
        <w:rPr>
          <w:sz w:val="22"/>
          <w:szCs w:val="22"/>
        </w:rPr>
        <w:t>Tasar</w:t>
      </w:r>
      <w:proofErr w:type="spellEnd"/>
      <w:r w:rsidRPr="00960EC5">
        <w:rPr>
          <w:sz w:val="22"/>
          <w:szCs w:val="22"/>
        </w:rPr>
        <w:t>, Eri, Muga &amp; other raw silk materials</w:t>
      </w:r>
    </w:p>
    <w:p w14:paraId="5F395766" w14:textId="77777777" w:rsidR="00960EC5" w:rsidRPr="00960EC5" w:rsidRDefault="00960EC5" w:rsidP="00960EC5">
      <w:pPr>
        <w:numPr>
          <w:ilvl w:val="0"/>
          <w:numId w:val="1"/>
        </w:numPr>
        <w:tabs>
          <w:tab w:val="left" w:pos="1240"/>
        </w:tabs>
        <w:spacing w:after="0"/>
        <w:rPr>
          <w:sz w:val="22"/>
          <w:szCs w:val="22"/>
        </w:rPr>
      </w:pPr>
      <w:r w:rsidRPr="00960EC5">
        <w:rPr>
          <w:sz w:val="22"/>
          <w:szCs w:val="22"/>
        </w:rPr>
        <w:t xml:space="preserve">Silk Yarn </w:t>
      </w:r>
    </w:p>
    <w:p w14:paraId="35DACBFB" w14:textId="77777777" w:rsidR="00960EC5" w:rsidRPr="00960EC5" w:rsidRDefault="00960EC5" w:rsidP="00960EC5">
      <w:pPr>
        <w:numPr>
          <w:ilvl w:val="0"/>
          <w:numId w:val="1"/>
        </w:numPr>
        <w:tabs>
          <w:tab w:val="left" w:pos="1240"/>
        </w:tabs>
        <w:spacing w:after="0"/>
        <w:rPr>
          <w:sz w:val="22"/>
          <w:szCs w:val="22"/>
        </w:rPr>
      </w:pPr>
      <w:r w:rsidRPr="00960EC5">
        <w:rPr>
          <w:sz w:val="22"/>
          <w:szCs w:val="22"/>
        </w:rPr>
        <w:t xml:space="preserve">Silk Fabrics </w:t>
      </w:r>
    </w:p>
    <w:p w14:paraId="25D0338D" w14:textId="77777777" w:rsidR="00960EC5" w:rsidRPr="00960EC5" w:rsidRDefault="00960EC5" w:rsidP="00960EC5">
      <w:pPr>
        <w:numPr>
          <w:ilvl w:val="0"/>
          <w:numId w:val="1"/>
        </w:numPr>
        <w:tabs>
          <w:tab w:val="left" w:pos="1240"/>
        </w:tabs>
        <w:spacing w:after="0"/>
        <w:rPr>
          <w:sz w:val="22"/>
          <w:szCs w:val="22"/>
        </w:rPr>
      </w:pPr>
      <w:r w:rsidRPr="00960EC5">
        <w:rPr>
          <w:sz w:val="22"/>
          <w:szCs w:val="22"/>
        </w:rPr>
        <w:t xml:space="preserve">Silk Garments </w:t>
      </w:r>
    </w:p>
    <w:p w14:paraId="3F567A1F" w14:textId="77777777" w:rsidR="00960EC5" w:rsidRPr="00960EC5" w:rsidRDefault="00960EC5" w:rsidP="00960EC5">
      <w:pPr>
        <w:numPr>
          <w:ilvl w:val="0"/>
          <w:numId w:val="1"/>
        </w:numPr>
        <w:tabs>
          <w:tab w:val="left" w:pos="1240"/>
        </w:tabs>
        <w:spacing w:after="0"/>
        <w:rPr>
          <w:sz w:val="22"/>
          <w:szCs w:val="22"/>
        </w:rPr>
      </w:pPr>
      <w:r w:rsidRPr="00960EC5">
        <w:rPr>
          <w:sz w:val="22"/>
          <w:szCs w:val="22"/>
        </w:rPr>
        <w:t xml:space="preserve">Silk Waste </w:t>
      </w:r>
    </w:p>
    <w:p w14:paraId="7397BF31" w14:textId="77777777" w:rsidR="00960EC5" w:rsidRPr="00960EC5" w:rsidRDefault="00960EC5" w:rsidP="00960EC5">
      <w:pPr>
        <w:numPr>
          <w:ilvl w:val="0"/>
          <w:numId w:val="1"/>
        </w:numPr>
        <w:tabs>
          <w:tab w:val="left" w:pos="1240"/>
        </w:tabs>
        <w:spacing w:after="0"/>
        <w:rPr>
          <w:sz w:val="22"/>
          <w:szCs w:val="22"/>
        </w:rPr>
      </w:pPr>
      <w:r w:rsidRPr="00960EC5">
        <w:rPr>
          <w:sz w:val="22"/>
          <w:szCs w:val="22"/>
        </w:rPr>
        <w:t xml:space="preserve">Silk Blended Textiles </w:t>
      </w:r>
    </w:p>
    <w:p w14:paraId="1F8EA307" w14:textId="77777777" w:rsidR="00960EC5" w:rsidRPr="00960EC5" w:rsidRDefault="00960EC5" w:rsidP="00960EC5">
      <w:pPr>
        <w:numPr>
          <w:ilvl w:val="0"/>
          <w:numId w:val="1"/>
        </w:numPr>
        <w:tabs>
          <w:tab w:val="left" w:pos="1240"/>
        </w:tabs>
        <w:spacing w:after="0"/>
        <w:rPr>
          <w:sz w:val="22"/>
          <w:szCs w:val="22"/>
        </w:rPr>
      </w:pPr>
      <w:r w:rsidRPr="00960EC5">
        <w:rPr>
          <w:sz w:val="22"/>
          <w:szCs w:val="22"/>
        </w:rPr>
        <w:t xml:space="preserve">Silkworm Eggs (Disease-Free </w:t>
      </w:r>
      <w:proofErr w:type="spellStart"/>
      <w:r w:rsidRPr="00960EC5">
        <w:rPr>
          <w:sz w:val="22"/>
          <w:szCs w:val="22"/>
        </w:rPr>
        <w:t>Layings</w:t>
      </w:r>
      <w:proofErr w:type="spellEnd"/>
      <w:r w:rsidRPr="00960EC5">
        <w:rPr>
          <w:sz w:val="22"/>
          <w:szCs w:val="22"/>
        </w:rPr>
        <w:t xml:space="preserve">) </w:t>
      </w:r>
    </w:p>
    <w:p w14:paraId="3E11107F" w14:textId="77777777" w:rsidR="00960EC5" w:rsidRPr="00960EC5" w:rsidRDefault="00960EC5" w:rsidP="00960EC5">
      <w:pPr>
        <w:numPr>
          <w:ilvl w:val="0"/>
          <w:numId w:val="1"/>
        </w:numPr>
        <w:tabs>
          <w:tab w:val="left" w:pos="1240"/>
        </w:tabs>
        <w:spacing w:after="0"/>
        <w:rPr>
          <w:sz w:val="22"/>
          <w:szCs w:val="22"/>
        </w:rPr>
      </w:pPr>
      <w:r w:rsidRPr="00960EC5">
        <w:rPr>
          <w:sz w:val="22"/>
          <w:szCs w:val="22"/>
        </w:rPr>
        <w:t>Silk Cocoons</w:t>
      </w:r>
    </w:p>
    <w:p w14:paraId="40C5A568" w14:textId="77777777" w:rsidR="00960EC5" w:rsidRPr="00960EC5" w:rsidRDefault="00960EC5" w:rsidP="00960EC5">
      <w:pPr>
        <w:tabs>
          <w:tab w:val="left" w:pos="1240"/>
        </w:tabs>
        <w:spacing w:after="0"/>
        <w:ind w:left="720"/>
        <w:rPr>
          <w:sz w:val="22"/>
          <w:szCs w:val="22"/>
        </w:rPr>
      </w:pPr>
    </w:p>
    <w:p w14:paraId="43702984" w14:textId="48FDD444" w:rsidR="00960EC5" w:rsidRPr="00960EC5" w:rsidRDefault="00960EC5" w:rsidP="00960EC5">
      <w:pPr>
        <w:shd w:val="clear" w:color="auto" w:fill="D9F2D0" w:themeFill="accent6" w:themeFillTint="33"/>
        <w:tabs>
          <w:tab w:val="left" w:pos="1240"/>
        </w:tabs>
        <w:spacing w:after="0"/>
        <w:rPr>
          <w:b/>
          <w:bCs/>
          <w:sz w:val="22"/>
          <w:szCs w:val="22"/>
        </w:rPr>
      </w:pPr>
      <w:r w:rsidRPr="00960EC5">
        <w:rPr>
          <w:b/>
          <w:bCs/>
          <w:sz w:val="22"/>
          <w:szCs w:val="22"/>
        </w:rPr>
        <w:t>3. Certifications / Registrations Provided</w:t>
      </w:r>
    </w:p>
    <w:p w14:paraId="2E5A2780" w14:textId="77777777" w:rsidR="00960EC5" w:rsidRPr="00960EC5" w:rsidRDefault="00960EC5" w:rsidP="00960EC5">
      <w:pPr>
        <w:tabs>
          <w:tab w:val="left" w:pos="1240"/>
        </w:tabs>
        <w:spacing w:after="0"/>
        <w:rPr>
          <w:sz w:val="22"/>
          <w:szCs w:val="22"/>
        </w:rPr>
      </w:pPr>
      <w:r w:rsidRPr="00960EC5">
        <w:rPr>
          <w:sz w:val="22"/>
          <w:szCs w:val="22"/>
        </w:rPr>
        <w:t>The Central Silk Board provides and facilitates:</w:t>
      </w:r>
    </w:p>
    <w:p w14:paraId="53AA373C" w14:textId="77777777" w:rsidR="00960EC5" w:rsidRPr="00960EC5" w:rsidRDefault="00960EC5" w:rsidP="00960EC5">
      <w:pPr>
        <w:numPr>
          <w:ilvl w:val="0"/>
          <w:numId w:val="2"/>
        </w:numPr>
        <w:tabs>
          <w:tab w:val="left" w:pos="1240"/>
        </w:tabs>
        <w:spacing w:after="0"/>
        <w:jc w:val="both"/>
        <w:rPr>
          <w:sz w:val="22"/>
          <w:szCs w:val="22"/>
        </w:rPr>
      </w:pPr>
      <w:r w:rsidRPr="00960EC5">
        <w:rPr>
          <w:sz w:val="22"/>
          <w:szCs w:val="22"/>
        </w:rPr>
        <w:t xml:space="preserve">Silk Mark Certification through the Silk Mark Organisation of India (SMOI) to certify the purity of natural silk products. </w:t>
      </w:r>
    </w:p>
    <w:p w14:paraId="4415DB8D" w14:textId="77777777" w:rsidR="00960EC5" w:rsidRPr="00960EC5" w:rsidRDefault="00960EC5" w:rsidP="00960EC5">
      <w:pPr>
        <w:numPr>
          <w:ilvl w:val="0"/>
          <w:numId w:val="2"/>
        </w:numPr>
        <w:tabs>
          <w:tab w:val="left" w:pos="1240"/>
        </w:tabs>
        <w:spacing w:after="0"/>
        <w:jc w:val="both"/>
        <w:rPr>
          <w:sz w:val="22"/>
          <w:szCs w:val="22"/>
        </w:rPr>
      </w:pPr>
      <w:r w:rsidRPr="00960EC5">
        <w:rPr>
          <w:sz w:val="22"/>
          <w:szCs w:val="22"/>
        </w:rPr>
        <w:t xml:space="preserve">Registration-cum-Membership Certificate (RCMC) for exporters through the concerned Export Promotion Council. </w:t>
      </w:r>
    </w:p>
    <w:p w14:paraId="15949980" w14:textId="77777777" w:rsidR="00960EC5" w:rsidRPr="00960EC5" w:rsidRDefault="00960EC5" w:rsidP="00960EC5">
      <w:pPr>
        <w:numPr>
          <w:ilvl w:val="0"/>
          <w:numId w:val="2"/>
        </w:numPr>
        <w:tabs>
          <w:tab w:val="left" w:pos="1240"/>
        </w:tabs>
        <w:spacing w:after="0"/>
        <w:jc w:val="both"/>
        <w:rPr>
          <w:sz w:val="22"/>
          <w:szCs w:val="22"/>
        </w:rPr>
      </w:pPr>
      <w:r w:rsidRPr="00960EC5">
        <w:rPr>
          <w:sz w:val="22"/>
          <w:szCs w:val="22"/>
        </w:rPr>
        <w:t xml:space="preserve">Certification of Disease-Free </w:t>
      </w:r>
      <w:proofErr w:type="spellStart"/>
      <w:r w:rsidRPr="00960EC5">
        <w:rPr>
          <w:sz w:val="22"/>
          <w:szCs w:val="22"/>
        </w:rPr>
        <w:t>Layings</w:t>
      </w:r>
      <w:proofErr w:type="spellEnd"/>
      <w:r w:rsidRPr="00960EC5">
        <w:rPr>
          <w:sz w:val="22"/>
          <w:szCs w:val="22"/>
        </w:rPr>
        <w:t xml:space="preserve"> (DFLs) and quality silkworm seed production. </w:t>
      </w:r>
    </w:p>
    <w:p w14:paraId="00D17ED9" w14:textId="77777777" w:rsidR="00960EC5" w:rsidRPr="00960EC5" w:rsidRDefault="00960EC5" w:rsidP="00960EC5">
      <w:pPr>
        <w:numPr>
          <w:ilvl w:val="0"/>
          <w:numId w:val="2"/>
        </w:numPr>
        <w:tabs>
          <w:tab w:val="left" w:pos="1240"/>
        </w:tabs>
        <w:spacing w:after="0"/>
        <w:jc w:val="both"/>
        <w:rPr>
          <w:sz w:val="22"/>
          <w:szCs w:val="22"/>
        </w:rPr>
      </w:pPr>
      <w:r w:rsidRPr="00960EC5">
        <w:rPr>
          <w:sz w:val="22"/>
          <w:szCs w:val="22"/>
        </w:rPr>
        <w:t xml:space="preserve">Quality testing and certification of silk, silk yarn, cocoons, and silk fabrics through CSB laboratories. </w:t>
      </w:r>
    </w:p>
    <w:p w14:paraId="0088F7B0" w14:textId="77777777" w:rsidR="00960EC5" w:rsidRPr="00960EC5" w:rsidRDefault="00960EC5" w:rsidP="00960EC5">
      <w:pPr>
        <w:numPr>
          <w:ilvl w:val="0"/>
          <w:numId w:val="2"/>
        </w:numPr>
        <w:tabs>
          <w:tab w:val="left" w:pos="1240"/>
        </w:tabs>
        <w:spacing w:after="0"/>
        <w:jc w:val="both"/>
        <w:rPr>
          <w:sz w:val="22"/>
          <w:szCs w:val="22"/>
        </w:rPr>
      </w:pPr>
      <w:r w:rsidRPr="00960EC5">
        <w:rPr>
          <w:sz w:val="22"/>
          <w:szCs w:val="22"/>
        </w:rPr>
        <w:t xml:space="preserve">Technical accreditation and support for sericulture farms, </w:t>
      </w:r>
      <w:proofErr w:type="spellStart"/>
      <w:r w:rsidRPr="00960EC5">
        <w:rPr>
          <w:sz w:val="22"/>
          <w:szCs w:val="22"/>
        </w:rPr>
        <w:t>grainages</w:t>
      </w:r>
      <w:proofErr w:type="spellEnd"/>
      <w:r w:rsidRPr="00960EC5">
        <w:rPr>
          <w:sz w:val="22"/>
          <w:szCs w:val="22"/>
        </w:rPr>
        <w:t>, and silk production units.</w:t>
      </w:r>
    </w:p>
    <w:p w14:paraId="4D60CC51" w14:textId="77777777" w:rsidR="00960EC5" w:rsidRPr="00960EC5" w:rsidRDefault="00960EC5" w:rsidP="00960EC5">
      <w:pPr>
        <w:tabs>
          <w:tab w:val="left" w:pos="1240"/>
        </w:tabs>
        <w:spacing w:after="0"/>
        <w:ind w:left="360"/>
        <w:jc w:val="both"/>
        <w:rPr>
          <w:sz w:val="22"/>
          <w:szCs w:val="22"/>
        </w:rPr>
      </w:pPr>
    </w:p>
    <w:p w14:paraId="13F91B84" w14:textId="26859BB0" w:rsidR="00960EC5" w:rsidRPr="00960EC5" w:rsidRDefault="00960EC5" w:rsidP="00960EC5">
      <w:pPr>
        <w:shd w:val="clear" w:color="auto" w:fill="D9F2D0" w:themeFill="accent6" w:themeFillTint="33"/>
        <w:tabs>
          <w:tab w:val="left" w:pos="1240"/>
        </w:tabs>
        <w:spacing w:after="0"/>
        <w:jc w:val="both"/>
        <w:rPr>
          <w:b/>
          <w:bCs/>
          <w:sz w:val="22"/>
          <w:szCs w:val="22"/>
        </w:rPr>
      </w:pPr>
      <w:r w:rsidRPr="00960EC5">
        <w:rPr>
          <w:b/>
          <w:bCs/>
          <w:sz w:val="22"/>
          <w:szCs w:val="22"/>
        </w:rPr>
        <w:t>4. Contact Details</w:t>
      </w:r>
    </w:p>
    <w:p w14:paraId="194A1576" w14:textId="12387121" w:rsidR="00960EC5" w:rsidRPr="00960EC5" w:rsidRDefault="00960EC5" w:rsidP="00960EC5">
      <w:pPr>
        <w:tabs>
          <w:tab w:val="left" w:pos="1240"/>
        </w:tabs>
        <w:spacing w:after="0"/>
        <w:rPr>
          <w:sz w:val="22"/>
          <w:szCs w:val="22"/>
        </w:rPr>
      </w:pPr>
      <w:r w:rsidRPr="00960EC5">
        <w:rPr>
          <w:sz w:val="22"/>
          <w:szCs w:val="22"/>
        </w:rPr>
        <w:t xml:space="preserve">Contact: </w:t>
      </w:r>
      <w:r w:rsidRPr="00960EC5">
        <w:rPr>
          <w:sz w:val="22"/>
          <w:szCs w:val="22"/>
        </w:rPr>
        <w:t xml:space="preserve">Shri K. M. </w:t>
      </w:r>
      <w:proofErr w:type="spellStart"/>
      <w:r w:rsidRPr="00960EC5">
        <w:rPr>
          <w:sz w:val="22"/>
          <w:szCs w:val="22"/>
        </w:rPr>
        <w:t>Hanumantharayappa</w:t>
      </w:r>
      <w:proofErr w:type="spellEnd"/>
    </w:p>
    <w:p w14:paraId="4A260EF5" w14:textId="77777777" w:rsidR="00960EC5" w:rsidRPr="00960EC5" w:rsidRDefault="00960EC5" w:rsidP="00960EC5">
      <w:pPr>
        <w:tabs>
          <w:tab w:val="left" w:pos="1240"/>
        </w:tabs>
        <w:spacing w:after="0"/>
        <w:rPr>
          <w:sz w:val="22"/>
          <w:szCs w:val="22"/>
        </w:rPr>
      </w:pPr>
      <w:r w:rsidRPr="00960EC5">
        <w:rPr>
          <w:sz w:val="22"/>
          <w:szCs w:val="22"/>
        </w:rPr>
        <w:t>Designation: Chairman, Central Silk Board</w:t>
      </w:r>
    </w:p>
    <w:p w14:paraId="3118A499" w14:textId="1A00BE38" w:rsidR="00960EC5" w:rsidRPr="00960EC5" w:rsidRDefault="00960EC5" w:rsidP="00960EC5">
      <w:pPr>
        <w:tabs>
          <w:tab w:val="left" w:pos="1240"/>
        </w:tabs>
        <w:spacing w:after="0"/>
        <w:rPr>
          <w:sz w:val="22"/>
          <w:szCs w:val="22"/>
        </w:rPr>
      </w:pPr>
      <w:r w:rsidRPr="00960EC5">
        <w:rPr>
          <w:sz w:val="22"/>
          <w:szCs w:val="22"/>
        </w:rPr>
        <w:t xml:space="preserve">Office: Central Silk Board, CSB Complex, BTM Layout, </w:t>
      </w:r>
      <w:proofErr w:type="spellStart"/>
      <w:r w:rsidRPr="00960EC5">
        <w:rPr>
          <w:sz w:val="22"/>
          <w:szCs w:val="22"/>
        </w:rPr>
        <w:t>Madiwala</w:t>
      </w:r>
      <w:proofErr w:type="spellEnd"/>
      <w:r w:rsidRPr="00960EC5">
        <w:rPr>
          <w:sz w:val="22"/>
          <w:szCs w:val="22"/>
        </w:rPr>
        <w:t>, Bengaluru – 560068</w:t>
      </w:r>
    </w:p>
    <w:p w14:paraId="196F4206" w14:textId="77777777" w:rsidR="00960EC5" w:rsidRPr="00960EC5" w:rsidRDefault="00960EC5" w:rsidP="00960EC5">
      <w:pPr>
        <w:tabs>
          <w:tab w:val="left" w:pos="1240"/>
        </w:tabs>
        <w:spacing w:after="0"/>
        <w:rPr>
          <w:sz w:val="22"/>
          <w:szCs w:val="22"/>
        </w:rPr>
      </w:pPr>
      <w:r w:rsidRPr="00960EC5">
        <w:rPr>
          <w:sz w:val="22"/>
          <w:szCs w:val="22"/>
        </w:rPr>
        <w:t>Telephone: +91-80-26282100</w:t>
      </w:r>
    </w:p>
    <w:p w14:paraId="6727518A" w14:textId="7ADBA846" w:rsidR="00960EC5" w:rsidRDefault="00960EC5" w:rsidP="00960EC5">
      <w:pPr>
        <w:tabs>
          <w:tab w:val="left" w:pos="1240"/>
        </w:tabs>
        <w:spacing w:after="0"/>
        <w:rPr>
          <w:sz w:val="22"/>
          <w:szCs w:val="22"/>
        </w:rPr>
      </w:pPr>
      <w:r w:rsidRPr="00960EC5">
        <w:rPr>
          <w:sz w:val="22"/>
          <w:szCs w:val="22"/>
        </w:rPr>
        <w:t>Email: chairman@csb.gov.in</w:t>
      </w:r>
    </w:p>
    <w:p w14:paraId="78BA69D6" w14:textId="77777777" w:rsidR="00960EC5" w:rsidRDefault="00960EC5" w:rsidP="00960EC5">
      <w:pPr>
        <w:tabs>
          <w:tab w:val="left" w:pos="1240"/>
        </w:tabs>
        <w:spacing w:after="0"/>
        <w:rPr>
          <w:sz w:val="22"/>
          <w:szCs w:val="22"/>
        </w:rPr>
      </w:pPr>
    </w:p>
    <w:p w14:paraId="65DE9DD2" w14:textId="77777777" w:rsidR="00960EC5" w:rsidRDefault="00960EC5" w:rsidP="00960EC5">
      <w:pPr>
        <w:tabs>
          <w:tab w:val="left" w:pos="1240"/>
        </w:tabs>
        <w:spacing w:after="0"/>
        <w:rPr>
          <w:sz w:val="22"/>
          <w:szCs w:val="22"/>
        </w:rPr>
      </w:pPr>
    </w:p>
    <w:p w14:paraId="0BB59CDD" w14:textId="5C77DE97" w:rsidR="00960EC5" w:rsidRPr="00960EC5" w:rsidRDefault="00960EC5" w:rsidP="00960EC5">
      <w:pPr>
        <w:tabs>
          <w:tab w:val="left" w:pos="1240"/>
        </w:tabs>
        <w:spacing w:after="0"/>
        <w:jc w:val="center"/>
        <w:rPr>
          <w:sz w:val="22"/>
          <w:szCs w:val="22"/>
        </w:rPr>
      </w:pPr>
      <w:r>
        <w:rPr>
          <w:sz w:val="22"/>
          <w:szCs w:val="22"/>
        </w:rPr>
        <w:t>*****</w:t>
      </w:r>
    </w:p>
    <w:sectPr w:rsidR="00960EC5" w:rsidRPr="00960E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32D97"/>
    <w:multiLevelType w:val="multilevel"/>
    <w:tmpl w:val="3DD2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4F4B40"/>
    <w:multiLevelType w:val="multilevel"/>
    <w:tmpl w:val="3DD2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3942060">
    <w:abstractNumId w:val="1"/>
  </w:num>
  <w:num w:numId="2" w16cid:durableId="855970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EC5"/>
    <w:rsid w:val="0041354E"/>
    <w:rsid w:val="00960EC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9529F"/>
  <w15:chartTrackingRefBased/>
  <w15:docId w15:val="{D5381F42-FD40-43EC-B053-7A79178AA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EC5"/>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960EC5"/>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960EC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960E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0E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0E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E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E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E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EC5"/>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960EC5"/>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960EC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960E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E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E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E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E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EC5"/>
    <w:rPr>
      <w:rFonts w:eastAsiaTheme="majorEastAsia" w:cstheme="majorBidi"/>
      <w:color w:val="272727" w:themeColor="text1" w:themeTint="D8"/>
    </w:rPr>
  </w:style>
  <w:style w:type="paragraph" w:styleId="Title">
    <w:name w:val="Title"/>
    <w:basedOn w:val="Normal"/>
    <w:next w:val="Normal"/>
    <w:link w:val="TitleChar"/>
    <w:uiPriority w:val="10"/>
    <w:qFormat/>
    <w:rsid w:val="00960EC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960EC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960EC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960EC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960EC5"/>
    <w:pPr>
      <w:spacing w:before="160"/>
      <w:jc w:val="center"/>
    </w:pPr>
    <w:rPr>
      <w:i/>
      <w:iCs/>
      <w:color w:val="404040" w:themeColor="text1" w:themeTint="BF"/>
    </w:rPr>
  </w:style>
  <w:style w:type="character" w:customStyle="1" w:styleId="QuoteChar">
    <w:name w:val="Quote Char"/>
    <w:basedOn w:val="DefaultParagraphFont"/>
    <w:link w:val="Quote"/>
    <w:uiPriority w:val="29"/>
    <w:rsid w:val="00960EC5"/>
    <w:rPr>
      <w:i/>
      <w:iCs/>
      <w:color w:val="404040" w:themeColor="text1" w:themeTint="BF"/>
    </w:rPr>
  </w:style>
  <w:style w:type="paragraph" w:styleId="ListParagraph">
    <w:name w:val="List Paragraph"/>
    <w:basedOn w:val="Normal"/>
    <w:uiPriority w:val="34"/>
    <w:qFormat/>
    <w:rsid w:val="00960EC5"/>
    <w:pPr>
      <w:ind w:left="720"/>
      <w:contextualSpacing/>
    </w:pPr>
  </w:style>
  <w:style w:type="character" w:styleId="IntenseEmphasis">
    <w:name w:val="Intense Emphasis"/>
    <w:basedOn w:val="DefaultParagraphFont"/>
    <w:uiPriority w:val="21"/>
    <w:qFormat/>
    <w:rsid w:val="00960EC5"/>
    <w:rPr>
      <w:i/>
      <w:iCs/>
      <w:color w:val="0F4761" w:themeColor="accent1" w:themeShade="BF"/>
    </w:rPr>
  </w:style>
  <w:style w:type="paragraph" w:styleId="IntenseQuote">
    <w:name w:val="Intense Quote"/>
    <w:basedOn w:val="Normal"/>
    <w:next w:val="Normal"/>
    <w:link w:val="IntenseQuoteChar"/>
    <w:uiPriority w:val="30"/>
    <w:qFormat/>
    <w:rsid w:val="00960E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EC5"/>
    <w:rPr>
      <w:i/>
      <w:iCs/>
      <w:color w:val="0F4761" w:themeColor="accent1" w:themeShade="BF"/>
    </w:rPr>
  </w:style>
  <w:style w:type="character" w:styleId="IntenseReference">
    <w:name w:val="Intense Reference"/>
    <w:basedOn w:val="DefaultParagraphFont"/>
    <w:uiPriority w:val="32"/>
    <w:qFormat/>
    <w:rsid w:val="00960EC5"/>
    <w:rPr>
      <w:b/>
      <w:bCs/>
      <w:smallCaps/>
      <w:color w:val="0F4761" w:themeColor="accent1" w:themeShade="BF"/>
      <w:spacing w:val="5"/>
    </w:rPr>
  </w:style>
  <w:style w:type="character" w:styleId="Hyperlink">
    <w:name w:val="Hyperlink"/>
    <w:basedOn w:val="DefaultParagraphFont"/>
    <w:uiPriority w:val="99"/>
    <w:unhideWhenUsed/>
    <w:rsid w:val="00960EC5"/>
    <w:rPr>
      <w:color w:val="467886" w:themeColor="hyperlink"/>
      <w:u w:val="single"/>
    </w:rPr>
  </w:style>
  <w:style w:type="character" w:styleId="UnresolvedMention">
    <w:name w:val="Unresolved Mention"/>
    <w:basedOn w:val="DefaultParagraphFont"/>
    <w:uiPriority w:val="99"/>
    <w:semiHidden/>
    <w:unhideWhenUsed/>
    <w:rsid w:val="00960E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Sheeshaikh, Muvafaq</dc:creator>
  <cp:keywords/>
  <dc:description/>
  <cp:lastModifiedBy>Sheeshaikh, Muvafaq</cp:lastModifiedBy>
  <cp:revision>1</cp:revision>
  <dcterms:created xsi:type="dcterms:W3CDTF">2026-08-05T11:52:00Z</dcterms:created>
  <dcterms:modified xsi:type="dcterms:W3CDTF">2026-08-05T11:58:00Z</dcterms:modified>
</cp:coreProperties>
</file>