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D7430" w14:textId="73E01A04" w:rsidR="00D62993" w:rsidRDefault="00D62993" w:rsidP="00D62993">
      <w:pPr>
        <w:shd w:val="clear" w:color="auto" w:fill="92D050"/>
        <w:spacing w:after="0"/>
        <w:jc w:val="center"/>
        <w:rPr>
          <w:b/>
          <w:bCs/>
        </w:rPr>
      </w:pPr>
      <w:r w:rsidRPr="00D62993">
        <w:rPr>
          <w:b/>
          <w:bCs/>
        </w:rPr>
        <w:t>Coffee Board of India</w:t>
      </w:r>
    </w:p>
    <w:p w14:paraId="2329DF9D" w14:textId="299CEBDD" w:rsidR="00D62993" w:rsidRPr="00720517" w:rsidRDefault="00D62993" w:rsidP="00D62993">
      <w:pPr>
        <w:shd w:val="clear" w:color="auto" w:fill="D9F2D0" w:themeFill="accent6" w:themeFillTint="33"/>
        <w:tabs>
          <w:tab w:val="left" w:pos="2840"/>
        </w:tabs>
        <w:rPr>
          <w:b/>
          <w:bCs/>
          <w:sz w:val="22"/>
          <w:szCs w:val="22"/>
        </w:rPr>
      </w:pPr>
      <w:r w:rsidRPr="00720517">
        <w:rPr>
          <w:b/>
          <w:bCs/>
          <w:sz w:val="22"/>
          <w:szCs w:val="22"/>
        </w:rPr>
        <w:t>1. Introduction</w:t>
      </w:r>
    </w:p>
    <w:p w14:paraId="27E95C91" w14:textId="1BB66238" w:rsidR="00D62993" w:rsidRPr="00720517" w:rsidRDefault="00D62993" w:rsidP="00D62993">
      <w:pPr>
        <w:tabs>
          <w:tab w:val="left" w:pos="2840"/>
        </w:tabs>
        <w:jc w:val="both"/>
        <w:rPr>
          <w:sz w:val="22"/>
          <w:szCs w:val="22"/>
        </w:rPr>
      </w:pPr>
      <w:r w:rsidRPr="00720517">
        <w:rPr>
          <w:sz w:val="22"/>
          <w:szCs w:val="22"/>
        </w:rPr>
        <w:t>The Coffee Board of India is a statutory organization established under the Coffee Act, 1942, functioning under the Ministry of Commerce and Industry, Government of India. The Board is responsible for promoting the production, quality improvement, research, domestic consumption, value addition, and export of Indian coffee. It also supports coffee growers through extension services, market intelligence, and export facilitation.</w:t>
      </w:r>
    </w:p>
    <w:p w14:paraId="0F8503EE" w14:textId="101D1D25" w:rsidR="00D62993" w:rsidRPr="00720517" w:rsidRDefault="00D62993" w:rsidP="00D62993">
      <w:pPr>
        <w:shd w:val="clear" w:color="auto" w:fill="D9F2D0" w:themeFill="accent6" w:themeFillTint="33"/>
        <w:tabs>
          <w:tab w:val="left" w:pos="2840"/>
        </w:tabs>
        <w:jc w:val="both"/>
        <w:rPr>
          <w:b/>
          <w:bCs/>
          <w:sz w:val="22"/>
          <w:szCs w:val="22"/>
        </w:rPr>
      </w:pPr>
      <w:r w:rsidRPr="00720517">
        <w:rPr>
          <w:b/>
          <w:bCs/>
          <w:sz w:val="22"/>
          <w:szCs w:val="22"/>
        </w:rPr>
        <w:t>2. Products covered</w:t>
      </w:r>
    </w:p>
    <w:p w14:paraId="2395AF9B" w14:textId="77777777" w:rsidR="00D62993" w:rsidRPr="00720517" w:rsidRDefault="00D62993" w:rsidP="00D62993">
      <w:pPr>
        <w:tabs>
          <w:tab w:val="left" w:pos="2840"/>
        </w:tabs>
        <w:spacing w:line="240" w:lineRule="auto"/>
        <w:jc w:val="both"/>
        <w:rPr>
          <w:sz w:val="22"/>
          <w:szCs w:val="22"/>
        </w:rPr>
      </w:pPr>
      <w:r w:rsidRPr="00720517">
        <w:rPr>
          <w:sz w:val="22"/>
          <w:szCs w:val="22"/>
        </w:rPr>
        <w:t>The Coffee Board covers all major varieties of Indian coffee and value-added coffee products, including:</w:t>
      </w:r>
    </w:p>
    <w:p w14:paraId="407E9491" w14:textId="77777777" w:rsidR="00D62993" w:rsidRPr="00720517" w:rsidRDefault="00D62993" w:rsidP="00D62993">
      <w:pPr>
        <w:numPr>
          <w:ilvl w:val="0"/>
          <w:numId w:val="1"/>
        </w:numPr>
        <w:tabs>
          <w:tab w:val="left" w:pos="2840"/>
        </w:tabs>
        <w:spacing w:line="240" w:lineRule="auto"/>
        <w:jc w:val="both"/>
        <w:rPr>
          <w:sz w:val="22"/>
          <w:szCs w:val="22"/>
        </w:rPr>
      </w:pPr>
      <w:r w:rsidRPr="00720517">
        <w:rPr>
          <w:sz w:val="22"/>
          <w:szCs w:val="22"/>
        </w:rPr>
        <w:t xml:space="preserve">Arabica Coffee </w:t>
      </w:r>
    </w:p>
    <w:p w14:paraId="53164E8C" w14:textId="77777777" w:rsidR="00D62993" w:rsidRPr="00720517" w:rsidRDefault="00D62993" w:rsidP="00D62993">
      <w:pPr>
        <w:numPr>
          <w:ilvl w:val="0"/>
          <w:numId w:val="1"/>
        </w:numPr>
        <w:tabs>
          <w:tab w:val="left" w:pos="2840"/>
        </w:tabs>
        <w:spacing w:line="240" w:lineRule="auto"/>
        <w:jc w:val="both"/>
        <w:rPr>
          <w:sz w:val="22"/>
          <w:szCs w:val="22"/>
        </w:rPr>
      </w:pPr>
      <w:r w:rsidRPr="00720517">
        <w:rPr>
          <w:sz w:val="22"/>
          <w:szCs w:val="22"/>
        </w:rPr>
        <w:t xml:space="preserve">Robusta Coffee </w:t>
      </w:r>
    </w:p>
    <w:p w14:paraId="19D042D4" w14:textId="77777777" w:rsidR="00D62993" w:rsidRPr="00720517" w:rsidRDefault="00D62993" w:rsidP="00D62993">
      <w:pPr>
        <w:numPr>
          <w:ilvl w:val="0"/>
          <w:numId w:val="1"/>
        </w:numPr>
        <w:tabs>
          <w:tab w:val="left" w:pos="2840"/>
        </w:tabs>
        <w:spacing w:line="240" w:lineRule="auto"/>
        <w:jc w:val="both"/>
        <w:rPr>
          <w:sz w:val="22"/>
          <w:szCs w:val="22"/>
        </w:rPr>
      </w:pPr>
      <w:r w:rsidRPr="00720517">
        <w:rPr>
          <w:sz w:val="22"/>
          <w:szCs w:val="22"/>
        </w:rPr>
        <w:t xml:space="preserve">Green Coffee Beans </w:t>
      </w:r>
    </w:p>
    <w:p w14:paraId="65A07D0E" w14:textId="77777777" w:rsidR="00D62993" w:rsidRPr="00720517" w:rsidRDefault="00D62993" w:rsidP="00D62993">
      <w:pPr>
        <w:numPr>
          <w:ilvl w:val="0"/>
          <w:numId w:val="1"/>
        </w:numPr>
        <w:tabs>
          <w:tab w:val="left" w:pos="2840"/>
        </w:tabs>
        <w:spacing w:line="240" w:lineRule="auto"/>
        <w:jc w:val="both"/>
        <w:rPr>
          <w:sz w:val="22"/>
          <w:szCs w:val="22"/>
        </w:rPr>
      </w:pPr>
      <w:r w:rsidRPr="00720517">
        <w:rPr>
          <w:sz w:val="22"/>
          <w:szCs w:val="22"/>
        </w:rPr>
        <w:t xml:space="preserve">Roasted Coffee Beans </w:t>
      </w:r>
    </w:p>
    <w:p w14:paraId="341FCA63" w14:textId="77777777" w:rsidR="00D62993" w:rsidRPr="00720517" w:rsidRDefault="00D62993" w:rsidP="00D62993">
      <w:pPr>
        <w:numPr>
          <w:ilvl w:val="0"/>
          <w:numId w:val="1"/>
        </w:numPr>
        <w:tabs>
          <w:tab w:val="left" w:pos="2840"/>
        </w:tabs>
        <w:spacing w:line="240" w:lineRule="auto"/>
        <w:jc w:val="both"/>
        <w:rPr>
          <w:sz w:val="22"/>
          <w:szCs w:val="22"/>
        </w:rPr>
      </w:pPr>
      <w:r w:rsidRPr="00720517">
        <w:rPr>
          <w:sz w:val="22"/>
          <w:szCs w:val="22"/>
        </w:rPr>
        <w:t xml:space="preserve">Instant Coffee </w:t>
      </w:r>
    </w:p>
    <w:p w14:paraId="42A414A7" w14:textId="77777777" w:rsidR="00D62993" w:rsidRPr="00720517" w:rsidRDefault="00D62993" w:rsidP="00D62993">
      <w:pPr>
        <w:numPr>
          <w:ilvl w:val="0"/>
          <w:numId w:val="1"/>
        </w:numPr>
        <w:tabs>
          <w:tab w:val="left" w:pos="2840"/>
        </w:tabs>
        <w:spacing w:line="240" w:lineRule="auto"/>
        <w:jc w:val="both"/>
        <w:rPr>
          <w:sz w:val="22"/>
          <w:szCs w:val="22"/>
        </w:rPr>
      </w:pPr>
      <w:r w:rsidRPr="00720517">
        <w:rPr>
          <w:sz w:val="22"/>
          <w:szCs w:val="22"/>
        </w:rPr>
        <w:t xml:space="preserve">Specialty Coffee </w:t>
      </w:r>
    </w:p>
    <w:p w14:paraId="2BB91898" w14:textId="77777777" w:rsidR="00D62993" w:rsidRPr="00720517" w:rsidRDefault="00D62993" w:rsidP="00D62993">
      <w:pPr>
        <w:numPr>
          <w:ilvl w:val="0"/>
          <w:numId w:val="1"/>
        </w:numPr>
        <w:tabs>
          <w:tab w:val="left" w:pos="2840"/>
        </w:tabs>
        <w:spacing w:line="240" w:lineRule="auto"/>
        <w:jc w:val="both"/>
        <w:rPr>
          <w:sz w:val="22"/>
          <w:szCs w:val="22"/>
        </w:rPr>
      </w:pPr>
      <w:proofErr w:type="spellStart"/>
      <w:r w:rsidRPr="00720517">
        <w:rPr>
          <w:sz w:val="22"/>
          <w:szCs w:val="22"/>
        </w:rPr>
        <w:t>Monsooned</w:t>
      </w:r>
      <w:proofErr w:type="spellEnd"/>
      <w:r w:rsidRPr="00720517">
        <w:rPr>
          <w:sz w:val="22"/>
          <w:szCs w:val="22"/>
        </w:rPr>
        <w:t xml:space="preserve"> Malabar Coffee </w:t>
      </w:r>
    </w:p>
    <w:p w14:paraId="02D64088" w14:textId="1C7843CC" w:rsidR="00D62993" w:rsidRPr="00720517" w:rsidRDefault="00D62993" w:rsidP="00D62993">
      <w:pPr>
        <w:numPr>
          <w:ilvl w:val="0"/>
          <w:numId w:val="1"/>
        </w:numPr>
        <w:tabs>
          <w:tab w:val="left" w:pos="2840"/>
        </w:tabs>
        <w:spacing w:line="240" w:lineRule="auto"/>
        <w:jc w:val="both"/>
        <w:rPr>
          <w:sz w:val="22"/>
          <w:szCs w:val="22"/>
        </w:rPr>
      </w:pPr>
      <w:r w:rsidRPr="00720517">
        <w:rPr>
          <w:sz w:val="22"/>
          <w:szCs w:val="22"/>
        </w:rPr>
        <w:t xml:space="preserve">Geographical Indication (GI) </w:t>
      </w:r>
      <w:r w:rsidRPr="00720517">
        <w:rPr>
          <w:sz w:val="22"/>
          <w:szCs w:val="22"/>
        </w:rPr>
        <w:t>tagged c</w:t>
      </w:r>
      <w:r w:rsidRPr="00720517">
        <w:rPr>
          <w:sz w:val="22"/>
          <w:szCs w:val="22"/>
        </w:rPr>
        <w:t>offees, such as: Coorg Arabica</w:t>
      </w:r>
      <w:r w:rsidRPr="00720517">
        <w:rPr>
          <w:sz w:val="22"/>
          <w:szCs w:val="22"/>
        </w:rPr>
        <w:t xml:space="preserve">, </w:t>
      </w:r>
      <w:r w:rsidRPr="00720517">
        <w:rPr>
          <w:sz w:val="22"/>
          <w:szCs w:val="22"/>
        </w:rPr>
        <w:t>Wayanad Robusta</w:t>
      </w:r>
      <w:r w:rsidRPr="00720517">
        <w:rPr>
          <w:sz w:val="22"/>
          <w:szCs w:val="22"/>
        </w:rPr>
        <w:t xml:space="preserve">, </w:t>
      </w:r>
      <w:proofErr w:type="spellStart"/>
      <w:r w:rsidRPr="00720517">
        <w:rPr>
          <w:sz w:val="22"/>
          <w:szCs w:val="22"/>
        </w:rPr>
        <w:t>Bababudangiris</w:t>
      </w:r>
      <w:proofErr w:type="spellEnd"/>
      <w:r w:rsidRPr="00720517">
        <w:rPr>
          <w:sz w:val="22"/>
          <w:szCs w:val="22"/>
        </w:rPr>
        <w:t xml:space="preserve"> Arabica</w:t>
      </w:r>
      <w:r w:rsidRPr="00720517">
        <w:rPr>
          <w:sz w:val="22"/>
          <w:szCs w:val="22"/>
        </w:rPr>
        <w:t xml:space="preserve">, </w:t>
      </w:r>
      <w:proofErr w:type="spellStart"/>
      <w:r w:rsidRPr="00720517">
        <w:rPr>
          <w:sz w:val="22"/>
          <w:szCs w:val="22"/>
        </w:rPr>
        <w:t>Chikmagalur</w:t>
      </w:r>
      <w:proofErr w:type="spellEnd"/>
      <w:r w:rsidRPr="00720517">
        <w:rPr>
          <w:sz w:val="22"/>
          <w:szCs w:val="22"/>
        </w:rPr>
        <w:t xml:space="preserve"> Arabica</w:t>
      </w:r>
      <w:r w:rsidRPr="00720517">
        <w:rPr>
          <w:sz w:val="22"/>
          <w:szCs w:val="22"/>
        </w:rPr>
        <w:t xml:space="preserve">, </w:t>
      </w:r>
      <w:proofErr w:type="spellStart"/>
      <w:r w:rsidRPr="00720517">
        <w:rPr>
          <w:sz w:val="22"/>
          <w:szCs w:val="22"/>
        </w:rPr>
        <w:t>Araku</w:t>
      </w:r>
      <w:proofErr w:type="spellEnd"/>
      <w:r w:rsidRPr="00720517">
        <w:rPr>
          <w:sz w:val="22"/>
          <w:szCs w:val="22"/>
        </w:rPr>
        <w:t xml:space="preserve"> Valley Arabica</w:t>
      </w:r>
    </w:p>
    <w:p w14:paraId="71659038" w14:textId="4163CC2B" w:rsidR="00D62993" w:rsidRPr="00720517" w:rsidRDefault="00D62993" w:rsidP="00D62993">
      <w:pPr>
        <w:shd w:val="clear" w:color="auto" w:fill="D9F2D0" w:themeFill="accent6" w:themeFillTint="33"/>
        <w:tabs>
          <w:tab w:val="left" w:pos="2840"/>
        </w:tabs>
        <w:jc w:val="both"/>
        <w:rPr>
          <w:b/>
          <w:bCs/>
          <w:sz w:val="22"/>
          <w:szCs w:val="22"/>
        </w:rPr>
      </w:pPr>
      <w:r w:rsidRPr="00720517">
        <w:rPr>
          <w:b/>
          <w:bCs/>
          <w:sz w:val="22"/>
          <w:szCs w:val="22"/>
        </w:rPr>
        <w:t>3. Certifications / Services Provided</w:t>
      </w:r>
    </w:p>
    <w:p w14:paraId="0896A75F" w14:textId="77777777" w:rsidR="00D62993" w:rsidRPr="00720517" w:rsidRDefault="00D62993" w:rsidP="00D62993">
      <w:pPr>
        <w:tabs>
          <w:tab w:val="left" w:pos="2840"/>
        </w:tabs>
        <w:jc w:val="both"/>
        <w:rPr>
          <w:sz w:val="22"/>
          <w:szCs w:val="22"/>
        </w:rPr>
      </w:pPr>
      <w:r w:rsidRPr="00720517">
        <w:rPr>
          <w:sz w:val="22"/>
          <w:szCs w:val="22"/>
        </w:rPr>
        <w:t>The Coffee Board provides or facilitates the following certifications and registrations:</w:t>
      </w:r>
    </w:p>
    <w:p w14:paraId="169F8B1B" w14:textId="77777777" w:rsidR="00D62993" w:rsidRPr="00720517" w:rsidRDefault="00D62993" w:rsidP="00D62993">
      <w:pPr>
        <w:numPr>
          <w:ilvl w:val="0"/>
          <w:numId w:val="2"/>
        </w:numPr>
        <w:tabs>
          <w:tab w:val="left" w:pos="2840"/>
        </w:tabs>
        <w:spacing w:line="240" w:lineRule="auto"/>
        <w:jc w:val="both"/>
        <w:rPr>
          <w:sz w:val="22"/>
          <w:szCs w:val="22"/>
        </w:rPr>
      </w:pPr>
      <w:r w:rsidRPr="00720517">
        <w:rPr>
          <w:sz w:val="22"/>
          <w:szCs w:val="22"/>
        </w:rPr>
        <w:t xml:space="preserve">Registration-cum-Membership Certificate (RCMC) for coffee exporters. </w:t>
      </w:r>
    </w:p>
    <w:p w14:paraId="01A84901" w14:textId="77777777" w:rsidR="00D62993" w:rsidRPr="00720517" w:rsidRDefault="00D62993" w:rsidP="00D62993">
      <w:pPr>
        <w:numPr>
          <w:ilvl w:val="0"/>
          <w:numId w:val="2"/>
        </w:numPr>
        <w:tabs>
          <w:tab w:val="left" w:pos="2840"/>
        </w:tabs>
        <w:spacing w:line="240" w:lineRule="auto"/>
        <w:jc w:val="both"/>
        <w:rPr>
          <w:sz w:val="22"/>
          <w:szCs w:val="22"/>
        </w:rPr>
      </w:pPr>
      <w:r w:rsidRPr="00720517">
        <w:rPr>
          <w:sz w:val="22"/>
          <w:szCs w:val="22"/>
        </w:rPr>
        <w:t xml:space="preserve">Certificate of Origin (CoO) for coffee exports under applicable trade agreements. </w:t>
      </w:r>
    </w:p>
    <w:p w14:paraId="300555B3" w14:textId="77777777" w:rsidR="00D62993" w:rsidRPr="00720517" w:rsidRDefault="00D62993" w:rsidP="00D62993">
      <w:pPr>
        <w:numPr>
          <w:ilvl w:val="0"/>
          <w:numId w:val="2"/>
        </w:numPr>
        <w:tabs>
          <w:tab w:val="left" w:pos="2840"/>
        </w:tabs>
        <w:spacing w:line="240" w:lineRule="auto"/>
        <w:jc w:val="both"/>
        <w:rPr>
          <w:sz w:val="22"/>
          <w:szCs w:val="22"/>
        </w:rPr>
      </w:pPr>
      <w:r w:rsidRPr="00720517">
        <w:rPr>
          <w:sz w:val="22"/>
          <w:szCs w:val="22"/>
        </w:rPr>
        <w:t xml:space="preserve">Coffee Export Registration and Export Permits. </w:t>
      </w:r>
    </w:p>
    <w:p w14:paraId="57B57F8E" w14:textId="77777777" w:rsidR="00D62993" w:rsidRPr="00720517" w:rsidRDefault="00D62993" w:rsidP="00D62993">
      <w:pPr>
        <w:numPr>
          <w:ilvl w:val="0"/>
          <w:numId w:val="2"/>
        </w:numPr>
        <w:tabs>
          <w:tab w:val="left" w:pos="2840"/>
        </w:tabs>
        <w:spacing w:line="240" w:lineRule="auto"/>
        <w:jc w:val="both"/>
        <w:rPr>
          <w:sz w:val="22"/>
          <w:szCs w:val="22"/>
        </w:rPr>
      </w:pPr>
      <w:r w:rsidRPr="00720517">
        <w:rPr>
          <w:sz w:val="22"/>
          <w:szCs w:val="22"/>
        </w:rPr>
        <w:t xml:space="preserve">Quality Certification for export consignments. </w:t>
      </w:r>
    </w:p>
    <w:p w14:paraId="68EB5385" w14:textId="77777777" w:rsidR="00D62993" w:rsidRPr="00720517" w:rsidRDefault="00D62993" w:rsidP="00D62993">
      <w:pPr>
        <w:numPr>
          <w:ilvl w:val="0"/>
          <w:numId w:val="2"/>
        </w:numPr>
        <w:tabs>
          <w:tab w:val="left" w:pos="2840"/>
        </w:tabs>
        <w:spacing w:line="240" w:lineRule="auto"/>
        <w:jc w:val="both"/>
        <w:rPr>
          <w:sz w:val="22"/>
          <w:szCs w:val="22"/>
        </w:rPr>
      </w:pPr>
      <w:r w:rsidRPr="00720517">
        <w:rPr>
          <w:sz w:val="22"/>
          <w:szCs w:val="22"/>
        </w:rPr>
        <w:t xml:space="preserve">Geographical Indication (GI) authentication for notified GI coffees. </w:t>
      </w:r>
    </w:p>
    <w:p w14:paraId="26F01140" w14:textId="77777777" w:rsidR="00D62993" w:rsidRPr="00720517" w:rsidRDefault="00D62993" w:rsidP="00D62993">
      <w:pPr>
        <w:numPr>
          <w:ilvl w:val="0"/>
          <w:numId w:val="2"/>
        </w:numPr>
        <w:tabs>
          <w:tab w:val="left" w:pos="2840"/>
        </w:tabs>
        <w:spacing w:line="240" w:lineRule="auto"/>
        <w:jc w:val="both"/>
        <w:rPr>
          <w:sz w:val="22"/>
          <w:szCs w:val="22"/>
        </w:rPr>
      </w:pPr>
      <w:r w:rsidRPr="00720517">
        <w:rPr>
          <w:sz w:val="22"/>
          <w:szCs w:val="22"/>
        </w:rPr>
        <w:t>Indian Coffee Board Sustainability Certification (INDICOFS) to promote sustainable coffee production and facilitate compliance with international market requirements.</w:t>
      </w:r>
    </w:p>
    <w:p w14:paraId="0216836A" w14:textId="1A40F312" w:rsidR="00D62993" w:rsidRPr="00720517" w:rsidRDefault="00D62993" w:rsidP="00D62993">
      <w:pPr>
        <w:shd w:val="clear" w:color="auto" w:fill="D9F2D0" w:themeFill="accent6" w:themeFillTint="33"/>
        <w:tabs>
          <w:tab w:val="left" w:pos="2840"/>
        </w:tabs>
        <w:spacing w:line="240" w:lineRule="auto"/>
        <w:jc w:val="both"/>
        <w:rPr>
          <w:b/>
          <w:bCs/>
          <w:sz w:val="22"/>
          <w:szCs w:val="22"/>
        </w:rPr>
      </w:pPr>
      <w:r w:rsidRPr="00720517">
        <w:rPr>
          <w:b/>
          <w:bCs/>
          <w:sz w:val="22"/>
          <w:szCs w:val="22"/>
        </w:rPr>
        <w:t>4. Contact Details</w:t>
      </w:r>
    </w:p>
    <w:p w14:paraId="0E7D9FC2" w14:textId="6776FC1C" w:rsidR="00720517" w:rsidRPr="00720517" w:rsidRDefault="00720517" w:rsidP="00720517">
      <w:pPr>
        <w:tabs>
          <w:tab w:val="left" w:pos="2840"/>
        </w:tabs>
        <w:jc w:val="both"/>
        <w:rPr>
          <w:sz w:val="22"/>
          <w:szCs w:val="22"/>
        </w:rPr>
      </w:pPr>
      <w:r w:rsidRPr="00720517">
        <w:rPr>
          <w:sz w:val="22"/>
          <w:szCs w:val="22"/>
        </w:rPr>
        <w:t xml:space="preserve">Contact: </w:t>
      </w:r>
      <w:r w:rsidRPr="00720517">
        <w:rPr>
          <w:sz w:val="22"/>
          <w:szCs w:val="22"/>
        </w:rPr>
        <w:t>Shri M. J. Dinesh</w:t>
      </w:r>
    </w:p>
    <w:p w14:paraId="04669B04" w14:textId="77777777" w:rsidR="00720517" w:rsidRPr="00720517" w:rsidRDefault="00720517" w:rsidP="00720517">
      <w:pPr>
        <w:tabs>
          <w:tab w:val="left" w:pos="2840"/>
        </w:tabs>
        <w:jc w:val="both"/>
        <w:rPr>
          <w:sz w:val="22"/>
          <w:szCs w:val="22"/>
        </w:rPr>
      </w:pPr>
      <w:r w:rsidRPr="00720517">
        <w:rPr>
          <w:sz w:val="22"/>
          <w:szCs w:val="22"/>
        </w:rPr>
        <w:t>Designation: Chairman, Coffee Board of India</w:t>
      </w:r>
    </w:p>
    <w:p w14:paraId="6F558B24" w14:textId="77777777" w:rsidR="00720517" w:rsidRPr="00720517" w:rsidRDefault="00720517" w:rsidP="00720517">
      <w:pPr>
        <w:tabs>
          <w:tab w:val="left" w:pos="2840"/>
        </w:tabs>
        <w:jc w:val="both"/>
        <w:rPr>
          <w:sz w:val="22"/>
          <w:szCs w:val="22"/>
        </w:rPr>
      </w:pPr>
      <w:r w:rsidRPr="00720517">
        <w:rPr>
          <w:sz w:val="22"/>
          <w:szCs w:val="22"/>
        </w:rPr>
        <w:t>Telephone: +91-80-22200040</w:t>
      </w:r>
    </w:p>
    <w:p w14:paraId="1B87430C" w14:textId="09DCFD77" w:rsidR="00D62993" w:rsidRDefault="00720517" w:rsidP="00720517">
      <w:pPr>
        <w:tabs>
          <w:tab w:val="left" w:pos="2840"/>
        </w:tabs>
        <w:jc w:val="both"/>
        <w:rPr>
          <w:sz w:val="22"/>
          <w:szCs w:val="22"/>
        </w:rPr>
      </w:pPr>
      <w:r w:rsidRPr="00720517">
        <w:rPr>
          <w:sz w:val="22"/>
          <w:szCs w:val="22"/>
        </w:rPr>
        <w:t>Email: chairman.coffeeboard@gmail.com</w:t>
      </w:r>
    </w:p>
    <w:p w14:paraId="1BBA8AE4" w14:textId="08F4B958" w:rsidR="00720517" w:rsidRPr="00720517" w:rsidRDefault="00720517" w:rsidP="00720517">
      <w:pPr>
        <w:tabs>
          <w:tab w:val="left" w:pos="2840"/>
        </w:tabs>
        <w:jc w:val="center"/>
        <w:rPr>
          <w:sz w:val="22"/>
          <w:szCs w:val="22"/>
        </w:rPr>
      </w:pPr>
      <w:r>
        <w:rPr>
          <w:sz w:val="22"/>
          <w:szCs w:val="22"/>
        </w:rPr>
        <w:t>*******</w:t>
      </w:r>
    </w:p>
    <w:sectPr w:rsidR="00720517" w:rsidRPr="007205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A0825"/>
    <w:multiLevelType w:val="multilevel"/>
    <w:tmpl w:val="2FAA0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A363E3"/>
    <w:multiLevelType w:val="multilevel"/>
    <w:tmpl w:val="6CCC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750116">
    <w:abstractNumId w:val="0"/>
  </w:num>
  <w:num w:numId="2" w16cid:durableId="1220676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993"/>
    <w:rsid w:val="0041354E"/>
    <w:rsid w:val="00720517"/>
    <w:rsid w:val="00D260E2"/>
    <w:rsid w:val="00D6299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25FE3"/>
  <w15:chartTrackingRefBased/>
  <w15:docId w15:val="{66572045-AE37-4241-AE73-FE84B7C8B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993"/>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D62993"/>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D62993"/>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D629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9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9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9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9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9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993"/>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D62993"/>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D62993"/>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D629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9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9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9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9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993"/>
    <w:rPr>
      <w:rFonts w:eastAsiaTheme="majorEastAsia" w:cstheme="majorBidi"/>
      <w:color w:val="272727" w:themeColor="text1" w:themeTint="D8"/>
    </w:rPr>
  </w:style>
  <w:style w:type="paragraph" w:styleId="Title">
    <w:name w:val="Title"/>
    <w:basedOn w:val="Normal"/>
    <w:next w:val="Normal"/>
    <w:link w:val="TitleChar"/>
    <w:uiPriority w:val="10"/>
    <w:qFormat/>
    <w:rsid w:val="00D62993"/>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D6299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D62993"/>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D6299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D62993"/>
    <w:pPr>
      <w:spacing w:before="160"/>
      <w:jc w:val="center"/>
    </w:pPr>
    <w:rPr>
      <w:i/>
      <w:iCs/>
      <w:color w:val="404040" w:themeColor="text1" w:themeTint="BF"/>
    </w:rPr>
  </w:style>
  <w:style w:type="character" w:customStyle="1" w:styleId="QuoteChar">
    <w:name w:val="Quote Char"/>
    <w:basedOn w:val="DefaultParagraphFont"/>
    <w:link w:val="Quote"/>
    <w:uiPriority w:val="29"/>
    <w:rsid w:val="00D62993"/>
    <w:rPr>
      <w:i/>
      <w:iCs/>
      <w:color w:val="404040" w:themeColor="text1" w:themeTint="BF"/>
    </w:rPr>
  </w:style>
  <w:style w:type="paragraph" w:styleId="ListParagraph">
    <w:name w:val="List Paragraph"/>
    <w:basedOn w:val="Normal"/>
    <w:uiPriority w:val="34"/>
    <w:qFormat/>
    <w:rsid w:val="00D62993"/>
    <w:pPr>
      <w:ind w:left="720"/>
      <w:contextualSpacing/>
    </w:pPr>
  </w:style>
  <w:style w:type="character" w:styleId="IntenseEmphasis">
    <w:name w:val="Intense Emphasis"/>
    <w:basedOn w:val="DefaultParagraphFont"/>
    <w:uiPriority w:val="21"/>
    <w:qFormat/>
    <w:rsid w:val="00D62993"/>
    <w:rPr>
      <w:i/>
      <w:iCs/>
      <w:color w:val="0F4761" w:themeColor="accent1" w:themeShade="BF"/>
    </w:rPr>
  </w:style>
  <w:style w:type="paragraph" w:styleId="IntenseQuote">
    <w:name w:val="Intense Quote"/>
    <w:basedOn w:val="Normal"/>
    <w:next w:val="Normal"/>
    <w:link w:val="IntenseQuoteChar"/>
    <w:uiPriority w:val="30"/>
    <w:qFormat/>
    <w:rsid w:val="00D62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993"/>
    <w:rPr>
      <w:i/>
      <w:iCs/>
      <w:color w:val="0F4761" w:themeColor="accent1" w:themeShade="BF"/>
    </w:rPr>
  </w:style>
  <w:style w:type="character" w:styleId="IntenseReference">
    <w:name w:val="Intense Reference"/>
    <w:basedOn w:val="DefaultParagraphFont"/>
    <w:uiPriority w:val="32"/>
    <w:qFormat/>
    <w:rsid w:val="00D62993"/>
    <w:rPr>
      <w:b/>
      <w:bCs/>
      <w:smallCaps/>
      <w:color w:val="0F4761" w:themeColor="accent1" w:themeShade="BF"/>
      <w:spacing w:val="5"/>
    </w:rPr>
  </w:style>
  <w:style w:type="character" w:styleId="Hyperlink">
    <w:name w:val="Hyperlink"/>
    <w:basedOn w:val="DefaultParagraphFont"/>
    <w:uiPriority w:val="99"/>
    <w:unhideWhenUsed/>
    <w:rsid w:val="00720517"/>
    <w:rPr>
      <w:color w:val="467886" w:themeColor="hyperlink"/>
      <w:u w:val="single"/>
    </w:rPr>
  </w:style>
  <w:style w:type="character" w:styleId="UnresolvedMention">
    <w:name w:val="Unresolved Mention"/>
    <w:basedOn w:val="DefaultParagraphFont"/>
    <w:uiPriority w:val="99"/>
    <w:semiHidden/>
    <w:unhideWhenUsed/>
    <w:rsid w:val="00720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Sheeshaikh, Muvafaq</dc:creator>
  <cp:keywords/>
  <dc:description/>
  <cp:lastModifiedBy>Sheeshaikh, Muvafaq</cp:lastModifiedBy>
  <cp:revision>2</cp:revision>
  <dcterms:created xsi:type="dcterms:W3CDTF">2026-08-05T10:35:00Z</dcterms:created>
  <dcterms:modified xsi:type="dcterms:W3CDTF">2026-08-05T10:35:00Z</dcterms:modified>
</cp:coreProperties>
</file>