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85AD91" w14:textId="77777777" w:rsidR="00036730" w:rsidRPr="00D201E4" w:rsidRDefault="00036730" w:rsidP="00036730">
      <w:pPr>
        <w:shd w:val="clear" w:color="auto" w:fill="84E290" w:themeFill="accent3" w:themeFillTint="66"/>
        <w:jc w:val="center"/>
        <w:rPr>
          <w:b/>
          <w:bCs/>
        </w:rPr>
      </w:pPr>
      <w:r w:rsidRPr="00D201E4">
        <w:rPr>
          <w:b/>
          <w:bCs/>
        </w:rPr>
        <w:t>Plastics Export Promotion Council (PLEXCONCIL)</w:t>
      </w:r>
    </w:p>
    <w:p w14:paraId="61607EAC" w14:textId="77777777" w:rsidR="00036730" w:rsidRPr="00DC2057" w:rsidRDefault="00036730" w:rsidP="00036730">
      <w:pPr>
        <w:pStyle w:val="ListParagraph"/>
        <w:numPr>
          <w:ilvl w:val="0"/>
          <w:numId w:val="1"/>
        </w:numPr>
        <w:shd w:val="clear" w:color="auto" w:fill="D9F2D0" w:themeFill="accent6" w:themeFillTint="33"/>
        <w:jc w:val="both"/>
        <w:rPr>
          <w:b/>
          <w:bCs/>
        </w:rPr>
      </w:pPr>
      <w:r w:rsidRPr="00DC2057">
        <w:rPr>
          <w:b/>
          <w:bCs/>
        </w:rPr>
        <w:t>Introduction</w:t>
      </w:r>
    </w:p>
    <w:p w14:paraId="4DE87502" w14:textId="77777777" w:rsidR="00036730" w:rsidRDefault="00036730" w:rsidP="00036730">
      <w:pPr>
        <w:jc w:val="both"/>
        <w:rPr>
          <w:lang w:val="en-US"/>
        </w:rPr>
      </w:pPr>
      <w:r w:rsidRPr="00E747DD">
        <w:rPr>
          <w:lang w:val="en-US"/>
        </w:rPr>
        <w:t xml:space="preserve">The </w:t>
      </w:r>
      <w:r w:rsidRPr="00E747DD">
        <w:rPr>
          <w:b/>
          <w:bCs/>
          <w:lang w:val="en-US"/>
        </w:rPr>
        <w:t>Plastics Export Promotion Council (PLEXCONCIL)</w:t>
      </w:r>
      <w:r w:rsidRPr="00E747DD">
        <w:rPr>
          <w:lang w:val="en-US"/>
        </w:rPr>
        <w:t xml:space="preserve"> is the apex body established by the Government of India under the Ministry of Commerce &amp; Industry to promote exports from the Indian plastics sector. It represents exporters engaged in the manufacture and trade of plastic raw materials, semi-finished products, and finished plastic goods. The product categories covered by PLEXCONCIL include plastics raw materials, consumer and houseware products, rigid packaging and PET preforms, pipes and fittings, woven sacks and FIBCs, floor coverings, laminates and leathercloth, cordage and fishnets, FRP/composite products, polyester films, writing instruments, human hair-related products, and other miscellaneous plastic products. </w:t>
      </w:r>
    </w:p>
    <w:p w14:paraId="69DDB679" w14:textId="77777777" w:rsidR="00036730" w:rsidRPr="00440C35" w:rsidRDefault="00036730" w:rsidP="00036730">
      <w:pPr>
        <w:jc w:val="both"/>
        <w:rPr>
          <w:lang w:val="en-US"/>
        </w:rPr>
      </w:pPr>
      <w:r>
        <w:rPr>
          <w:lang w:val="en-US"/>
        </w:rPr>
        <w:t xml:space="preserve">PLEXCONCIL </w:t>
      </w:r>
      <w:r w:rsidRPr="00440C35">
        <w:rPr>
          <w:lang w:val="en-US"/>
        </w:rPr>
        <w:t xml:space="preserve">was one of several Export Promotion Councils (EPCs) launched by the Government to project India's image abroad as a reliable supplier of </w:t>
      </w:r>
      <w:proofErr w:type="gramStart"/>
      <w:r w:rsidRPr="00440C35">
        <w:rPr>
          <w:lang w:val="en-US"/>
        </w:rPr>
        <w:t>high quality</w:t>
      </w:r>
      <w:proofErr w:type="gramEnd"/>
      <w:r w:rsidRPr="00440C35">
        <w:rPr>
          <w:lang w:val="en-US"/>
        </w:rPr>
        <w:t xml:space="preserve"> products </w:t>
      </w:r>
      <w:proofErr w:type="gramStart"/>
      <w:r w:rsidRPr="00440C35">
        <w:rPr>
          <w:lang w:val="en-US"/>
        </w:rPr>
        <w:t>in order to</w:t>
      </w:r>
      <w:proofErr w:type="gramEnd"/>
      <w:r w:rsidRPr="00440C35">
        <w:rPr>
          <w:lang w:val="en-US"/>
        </w:rPr>
        <w:t xml:space="preserve"> give a boost to the country’s exports. PLEXCONCIL is the apex body of the plastics industry in India and represents over 2,500 exporters who manufacture/trade in plastics products ranging from plastics raw materials to semi-finished and finished items.</w:t>
      </w:r>
    </w:p>
    <w:p w14:paraId="79AE3D9C" w14:textId="77777777" w:rsidR="00036730" w:rsidRPr="00DC2057" w:rsidRDefault="00036730" w:rsidP="00036730">
      <w:pPr>
        <w:pStyle w:val="ListParagraph"/>
        <w:numPr>
          <w:ilvl w:val="0"/>
          <w:numId w:val="1"/>
        </w:numPr>
        <w:shd w:val="clear" w:color="auto" w:fill="D9F2D0" w:themeFill="accent6" w:themeFillTint="33"/>
        <w:jc w:val="both"/>
        <w:rPr>
          <w:b/>
          <w:bCs/>
        </w:rPr>
      </w:pPr>
      <w:r w:rsidRPr="00DC2057">
        <w:rPr>
          <w:b/>
          <w:bCs/>
        </w:rPr>
        <w:t>Products Covered</w:t>
      </w:r>
    </w:p>
    <w:p w14:paraId="2C7E7AF7" w14:textId="77777777" w:rsidR="00036730" w:rsidRPr="00440C35" w:rsidRDefault="00036730" w:rsidP="00036730">
      <w:pPr>
        <w:jc w:val="both"/>
        <w:rPr>
          <w:lang w:val="en-US"/>
        </w:rPr>
      </w:pPr>
      <w:r w:rsidRPr="00440C35">
        <w:rPr>
          <w:lang w:val="en-US"/>
        </w:rPr>
        <w:t xml:space="preserve">Consumer &amp; houseware products; Cordage, fishnets &amp; monofilaments; FIBC, Woven sacks, Woven fabrics, Tarpaulin; Floorcoverings, leathercloth &amp; laminates; FRP &amp; Composites; Human hair &amp; related products; Medical items of plastics; Miscellaneous products and items </w:t>
      </w:r>
      <w:proofErr w:type="spellStart"/>
      <w:r w:rsidRPr="00440C35">
        <w:rPr>
          <w:lang w:val="en-US"/>
        </w:rPr>
        <w:t>nes</w:t>
      </w:r>
      <w:proofErr w:type="spellEnd"/>
      <w:r w:rsidRPr="00440C35">
        <w:rPr>
          <w:lang w:val="en-US"/>
        </w:rPr>
        <w:t>; Packaging items - flexible, rigid; Plastic films and sheets; Plastic pipes &amp; fittings; Plastic raw materials; and Writing instruments &amp; stationery – are headed by veterans and captains of the Indian plastics industry</w:t>
      </w:r>
    </w:p>
    <w:p w14:paraId="0B4021C9" w14:textId="77777777" w:rsidR="00036730" w:rsidRPr="00DC2057" w:rsidRDefault="00036730" w:rsidP="00036730">
      <w:pPr>
        <w:pStyle w:val="ListParagraph"/>
        <w:numPr>
          <w:ilvl w:val="0"/>
          <w:numId w:val="1"/>
        </w:numPr>
        <w:shd w:val="clear" w:color="auto" w:fill="D9F2D0" w:themeFill="accent6" w:themeFillTint="33"/>
        <w:jc w:val="both"/>
        <w:rPr>
          <w:b/>
          <w:bCs/>
        </w:rPr>
      </w:pPr>
      <w:r w:rsidRPr="00DC2057">
        <w:rPr>
          <w:b/>
          <w:bCs/>
        </w:rPr>
        <w:t>Certification Support Provided</w:t>
      </w:r>
    </w:p>
    <w:p w14:paraId="365CDD82" w14:textId="77777777" w:rsidR="00036730" w:rsidRPr="00D201E4" w:rsidRDefault="00036730" w:rsidP="00036730">
      <w:pPr>
        <w:rPr>
          <w:b/>
          <w:bCs/>
          <w:szCs w:val="24"/>
        </w:rPr>
      </w:pPr>
      <w:r w:rsidRPr="00D201E4">
        <w:rPr>
          <w:b/>
          <w:bCs/>
          <w:szCs w:val="24"/>
        </w:rPr>
        <w:t xml:space="preserve">Non-preferential </w:t>
      </w:r>
      <w:proofErr w:type="spellStart"/>
      <w:proofErr w:type="gramStart"/>
      <w:r w:rsidRPr="00D201E4">
        <w:rPr>
          <w:b/>
          <w:bCs/>
          <w:szCs w:val="24"/>
        </w:rPr>
        <w:t>CoOs</w:t>
      </w:r>
      <w:r>
        <w:rPr>
          <w:b/>
          <w:bCs/>
          <w:szCs w:val="24"/>
        </w:rPr>
        <w:t>:</w:t>
      </w:r>
      <w:r w:rsidRPr="00D201E4">
        <w:t>These</w:t>
      </w:r>
      <w:proofErr w:type="spellEnd"/>
      <w:proofErr w:type="gramEnd"/>
      <w:r w:rsidRPr="00D201E4">
        <w:t xml:space="preserve"> non-preferential </w:t>
      </w:r>
      <w:proofErr w:type="spellStart"/>
      <w:r w:rsidRPr="00D201E4">
        <w:t>CoOs</w:t>
      </w:r>
      <w:proofErr w:type="spellEnd"/>
      <w:r w:rsidRPr="00D201E4">
        <w:t xml:space="preserve"> only evidence origin of goods and do not bestow any right to preferential tariffs i.e. reduction in duties.</w:t>
      </w:r>
    </w:p>
    <w:p w14:paraId="23AA94A0" w14:textId="77777777" w:rsidR="00036730" w:rsidRDefault="00036730" w:rsidP="00036730">
      <w:pPr>
        <w:spacing w:line="240" w:lineRule="auto"/>
        <w:jc w:val="both"/>
      </w:pPr>
      <w:proofErr w:type="gramStart"/>
      <w:r w:rsidRPr="00620CBE">
        <w:t>In order to</w:t>
      </w:r>
      <w:proofErr w:type="gramEnd"/>
      <w:r w:rsidRPr="00620CBE">
        <w:t xml:space="preserve"> avail non preferential Coos, the exporter </w:t>
      </w:r>
      <w:proofErr w:type="gramStart"/>
      <w:r w:rsidRPr="00620CBE">
        <w:t>has to</w:t>
      </w:r>
      <w:proofErr w:type="gramEnd"/>
      <w:r w:rsidRPr="00620CBE">
        <w:t xml:space="preserve"> apply (by choosing</w:t>
      </w:r>
      <w:r>
        <w:t xml:space="preserve"> </w:t>
      </w:r>
      <w:r w:rsidRPr="00440C35">
        <w:rPr>
          <w:lang w:val="en-US"/>
        </w:rPr>
        <w:t>PLEXCONCIL</w:t>
      </w:r>
      <w:r w:rsidRPr="00620CBE">
        <w:t xml:space="preserve"> as the issuing agency) through the common portal of </w:t>
      </w:r>
      <w:r>
        <w:t>DGFT https;//www.trade.gov.in/.</w:t>
      </w:r>
    </w:p>
    <w:p w14:paraId="62149424" w14:textId="77777777" w:rsidR="00036730" w:rsidRPr="00DC2057" w:rsidRDefault="00036730" w:rsidP="00036730">
      <w:pPr>
        <w:pStyle w:val="ListParagraph"/>
        <w:numPr>
          <w:ilvl w:val="0"/>
          <w:numId w:val="1"/>
        </w:numPr>
        <w:shd w:val="clear" w:color="auto" w:fill="D9F2D0" w:themeFill="accent6" w:themeFillTint="33"/>
        <w:jc w:val="both"/>
        <w:rPr>
          <w:b/>
          <w:bCs/>
        </w:rPr>
      </w:pPr>
      <w:r w:rsidRPr="00DC2057">
        <w:rPr>
          <w:b/>
          <w:bCs/>
        </w:rPr>
        <w:t>Contact Details</w:t>
      </w:r>
    </w:p>
    <w:tbl>
      <w:tblPr>
        <w:tblStyle w:val="GridTable4-Accent6"/>
        <w:tblW w:w="5000" w:type="pct"/>
        <w:tblLook w:val="04A0" w:firstRow="1" w:lastRow="0" w:firstColumn="1" w:lastColumn="0" w:noHBand="0" w:noVBand="1"/>
      </w:tblPr>
      <w:tblGrid>
        <w:gridCol w:w="1742"/>
        <w:gridCol w:w="3983"/>
        <w:gridCol w:w="3291"/>
      </w:tblGrid>
      <w:tr w:rsidR="00036730" w:rsidRPr="0059117C" w14:paraId="4C9DD888" w14:textId="77777777" w:rsidTr="00363AC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24" w:type="pct"/>
            <w:hideMark/>
          </w:tcPr>
          <w:p w14:paraId="4A8416FF" w14:textId="77777777" w:rsidR="00036730" w:rsidRPr="0059117C" w:rsidRDefault="00036730" w:rsidP="00363AC4">
            <w:pPr>
              <w:jc w:val="center"/>
              <w:rPr>
                <w:sz w:val="22"/>
                <w:szCs w:val="22"/>
                <w:lang w:val="en-US"/>
              </w:rPr>
            </w:pPr>
            <w:r w:rsidRPr="0059117C">
              <w:rPr>
                <w:sz w:val="22"/>
                <w:szCs w:val="22"/>
                <w:lang w:val="en-US"/>
              </w:rPr>
              <w:t>NAME</w:t>
            </w:r>
          </w:p>
        </w:tc>
        <w:tc>
          <w:tcPr>
            <w:tcW w:w="2466" w:type="pct"/>
            <w:hideMark/>
          </w:tcPr>
          <w:p w14:paraId="48732062" w14:textId="77777777" w:rsidR="00036730" w:rsidRPr="0059117C" w:rsidRDefault="00036730" w:rsidP="00363AC4">
            <w:pPr>
              <w:jc w:val="center"/>
              <w:cnfStyle w:val="100000000000" w:firstRow="1" w:lastRow="0" w:firstColumn="0" w:lastColumn="0" w:oddVBand="0" w:evenVBand="0" w:oddHBand="0" w:evenHBand="0" w:firstRowFirstColumn="0" w:firstRowLastColumn="0" w:lastRowFirstColumn="0" w:lastRowLastColumn="0"/>
              <w:rPr>
                <w:sz w:val="22"/>
                <w:szCs w:val="22"/>
                <w:lang w:val="en-US"/>
              </w:rPr>
            </w:pPr>
            <w:r w:rsidRPr="0059117C">
              <w:rPr>
                <w:sz w:val="22"/>
                <w:szCs w:val="22"/>
                <w:lang w:val="en-US"/>
              </w:rPr>
              <w:t>COMPANY NAME &amp; ADDRESS</w:t>
            </w:r>
          </w:p>
        </w:tc>
        <w:tc>
          <w:tcPr>
            <w:tcW w:w="1309" w:type="pct"/>
            <w:hideMark/>
          </w:tcPr>
          <w:p w14:paraId="03AE3116" w14:textId="77777777" w:rsidR="00036730" w:rsidRPr="0059117C" w:rsidRDefault="00036730" w:rsidP="00363AC4">
            <w:pPr>
              <w:jc w:val="center"/>
              <w:cnfStyle w:val="100000000000" w:firstRow="1" w:lastRow="0" w:firstColumn="0" w:lastColumn="0" w:oddVBand="0" w:evenVBand="0" w:oddHBand="0" w:evenHBand="0" w:firstRowFirstColumn="0" w:firstRowLastColumn="0" w:lastRowFirstColumn="0" w:lastRowLastColumn="0"/>
              <w:rPr>
                <w:sz w:val="22"/>
                <w:szCs w:val="22"/>
                <w:lang w:val="en-US"/>
              </w:rPr>
            </w:pPr>
            <w:r w:rsidRPr="0059117C">
              <w:rPr>
                <w:sz w:val="22"/>
                <w:szCs w:val="22"/>
                <w:lang w:val="en-US"/>
              </w:rPr>
              <w:t>CONTACT DETAILS</w:t>
            </w:r>
          </w:p>
        </w:tc>
      </w:tr>
      <w:tr w:rsidR="00036730" w:rsidRPr="0059117C" w14:paraId="7DD6BBDE" w14:textId="77777777" w:rsidTr="00363A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24" w:type="pct"/>
            <w:hideMark/>
          </w:tcPr>
          <w:p w14:paraId="5E88B471" w14:textId="77777777" w:rsidR="00036730" w:rsidRDefault="00036730" w:rsidP="00363AC4">
            <w:pPr>
              <w:rPr>
                <w:b w:val="0"/>
                <w:bCs w:val="0"/>
                <w:sz w:val="22"/>
                <w:szCs w:val="22"/>
              </w:rPr>
            </w:pPr>
            <w:r w:rsidRPr="00BB2DDD">
              <w:rPr>
                <w:sz w:val="22"/>
                <w:szCs w:val="22"/>
              </w:rPr>
              <w:t xml:space="preserve">Mr. </w:t>
            </w:r>
            <w:proofErr w:type="spellStart"/>
            <w:r w:rsidRPr="00BB2DDD">
              <w:rPr>
                <w:sz w:val="22"/>
                <w:szCs w:val="22"/>
              </w:rPr>
              <w:t>Sribash</w:t>
            </w:r>
            <w:proofErr w:type="spellEnd"/>
            <w:r w:rsidRPr="00BB2DDD">
              <w:rPr>
                <w:sz w:val="22"/>
                <w:szCs w:val="22"/>
              </w:rPr>
              <w:t xml:space="preserve"> </w:t>
            </w:r>
            <w:proofErr w:type="spellStart"/>
            <w:r w:rsidRPr="00BB2DDD">
              <w:rPr>
                <w:sz w:val="22"/>
                <w:szCs w:val="22"/>
              </w:rPr>
              <w:t>Dasmohapatra</w:t>
            </w:r>
            <w:proofErr w:type="spellEnd"/>
          </w:p>
          <w:p w14:paraId="3D7F477D" w14:textId="77777777" w:rsidR="00036730" w:rsidRPr="00E550F7" w:rsidRDefault="00036730" w:rsidP="00363AC4">
            <w:pPr>
              <w:rPr>
                <w:sz w:val="22"/>
                <w:szCs w:val="22"/>
                <w:lang w:val="en-US"/>
              </w:rPr>
            </w:pPr>
            <w:r w:rsidRPr="00004087">
              <w:rPr>
                <w:sz w:val="22"/>
                <w:szCs w:val="22"/>
              </w:rPr>
              <w:t>Executive Director</w:t>
            </w:r>
          </w:p>
        </w:tc>
        <w:tc>
          <w:tcPr>
            <w:tcW w:w="2466" w:type="pct"/>
            <w:hideMark/>
          </w:tcPr>
          <w:p w14:paraId="56E66A97" w14:textId="77777777" w:rsidR="00036730" w:rsidRPr="00E550F7" w:rsidRDefault="00036730" w:rsidP="00363AC4">
            <w:pPr>
              <w:cnfStyle w:val="000000100000" w:firstRow="0" w:lastRow="0" w:firstColumn="0" w:lastColumn="0" w:oddVBand="0" w:evenVBand="0" w:oddHBand="1" w:evenHBand="0" w:firstRowFirstColumn="0" w:firstRowLastColumn="0" w:lastRowFirstColumn="0" w:lastRowLastColumn="0"/>
              <w:rPr>
                <w:sz w:val="22"/>
                <w:szCs w:val="22"/>
                <w:lang w:val="en-US"/>
              </w:rPr>
            </w:pPr>
            <w:r w:rsidRPr="00004087">
              <w:rPr>
                <w:sz w:val="22"/>
                <w:szCs w:val="22"/>
              </w:rPr>
              <w:t>Dynasty Business Park, Ground Floor</w:t>
            </w:r>
            <w:r>
              <w:rPr>
                <w:sz w:val="22"/>
                <w:szCs w:val="22"/>
              </w:rPr>
              <w:t xml:space="preserve"> B</w:t>
            </w:r>
            <w:r w:rsidRPr="00004087">
              <w:rPr>
                <w:sz w:val="22"/>
                <w:szCs w:val="22"/>
              </w:rPr>
              <w:t xml:space="preserve">-Wing, Office No. 2, </w:t>
            </w:r>
            <w:proofErr w:type="spellStart"/>
            <w:r w:rsidRPr="00004087">
              <w:rPr>
                <w:sz w:val="22"/>
                <w:szCs w:val="22"/>
              </w:rPr>
              <w:t>Chakala</w:t>
            </w:r>
            <w:proofErr w:type="spellEnd"/>
            <w:r w:rsidRPr="00004087">
              <w:rPr>
                <w:sz w:val="22"/>
                <w:szCs w:val="22"/>
              </w:rPr>
              <w:t>, Andheri East</w:t>
            </w:r>
            <w:r w:rsidRPr="00004087">
              <w:rPr>
                <w:sz w:val="22"/>
                <w:szCs w:val="22"/>
              </w:rPr>
              <w:br/>
              <w:t>Mumbai, Maharashtra 400 059, INDIA</w:t>
            </w:r>
          </w:p>
        </w:tc>
        <w:tc>
          <w:tcPr>
            <w:tcW w:w="1309" w:type="pct"/>
          </w:tcPr>
          <w:p w14:paraId="6093F713" w14:textId="77777777" w:rsidR="00036730" w:rsidRDefault="00036730" w:rsidP="00363AC4">
            <w:pPr>
              <w:cnfStyle w:val="000000100000" w:firstRow="0" w:lastRow="0" w:firstColumn="0" w:lastColumn="0" w:oddVBand="0" w:evenVBand="0" w:oddHBand="1" w:evenHBand="0" w:firstRowFirstColumn="0" w:firstRowLastColumn="0" w:lastRowFirstColumn="0" w:lastRowLastColumn="0"/>
            </w:pPr>
            <w:r w:rsidRPr="00004087">
              <w:t>91-22-4017 0000</w:t>
            </w:r>
          </w:p>
          <w:p w14:paraId="277A740A" w14:textId="77777777" w:rsidR="00036730" w:rsidRDefault="00036730" w:rsidP="00363AC4">
            <w:pPr>
              <w:cnfStyle w:val="000000100000" w:firstRow="0" w:lastRow="0" w:firstColumn="0" w:lastColumn="0" w:oddVBand="0" w:evenVBand="0" w:oddHBand="1" w:evenHBand="0" w:firstRowFirstColumn="0" w:firstRowLastColumn="0" w:lastRowFirstColumn="0" w:lastRowLastColumn="0"/>
              <w:rPr>
                <w:sz w:val="22"/>
                <w:szCs w:val="22"/>
              </w:rPr>
            </w:pPr>
          </w:p>
          <w:p w14:paraId="1FC258D6" w14:textId="77777777" w:rsidR="00036730" w:rsidRPr="0059117C" w:rsidRDefault="00036730" w:rsidP="00363AC4">
            <w:pPr>
              <w:cnfStyle w:val="000000100000" w:firstRow="0" w:lastRow="0" w:firstColumn="0" w:lastColumn="0" w:oddVBand="0" w:evenVBand="0" w:oddHBand="1" w:evenHBand="0" w:firstRowFirstColumn="0" w:firstRowLastColumn="0" w:lastRowFirstColumn="0" w:lastRowLastColumn="0"/>
              <w:rPr>
                <w:sz w:val="22"/>
                <w:szCs w:val="22"/>
                <w:lang w:val="en-US"/>
              </w:rPr>
            </w:pPr>
            <w:r w:rsidRPr="000F6A1E">
              <w:rPr>
                <w:sz w:val="22"/>
                <w:szCs w:val="22"/>
              </w:rPr>
              <w:t>ed@plexconcil.org</w:t>
            </w:r>
          </w:p>
        </w:tc>
      </w:tr>
      <w:tr w:rsidR="00036730" w:rsidRPr="0059117C" w14:paraId="1E459877" w14:textId="77777777" w:rsidTr="00363AC4">
        <w:tc>
          <w:tcPr>
            <w:cnfStyle w:val="001000000000" w:firstRow="0" w:lastRow="0" w:firstColumn="1" w:lastColumn="0" w:oddVBand="0" w:evenVBand="0" w:oddHBand="0" w:evenHBand="0" w:firstRowFirstColumn="0" w:firstRowLastColumn="0" w:lastRowFirstColumn="0" w:lastRowLastColumn="0"/>
            <w:tcW w:w="1224" w:type="pct"/>
            <w:hideMark/>
          </w:tcPr>
          <w:p w14:paraId="31F22158" w14:textId="77777777" w:rsidR="00036730" w:rsidRDefault="00036730" w:rsidP="00363AC4">
            <w:pPr>
              <w:rPr>
                <w:b w:val="0"/>
                <w:bCs w:val="0"/>
                <w:sz w:val="22"/>
                <w:szCs w:val="22"/>
              </w:rPr>
            </w:pPr>
            <w:r w:rsidRPr="000F6A1E">
              <w:rPr>
                <w:sz w:val="22"/>
                <w:szCs w:val="22"/>
              </w:rPr>
              <w:t>Mr. Ashutosh Kumar</w:t>
            </w:r>
          </w:p>
          <w:p w14:paraId="30F603D0" w14:textId="77777777" w:rsidR="00036730" w:rsidRPr="000F6A1E" w:rsidRDefault="00036730" w:rsidP="00363AC4">
            <w:pPr>
              <w:rPr>
                <w:sz w:val="22"/>
                <w:szCs w:val="22"/>
                <w:lang w:val="en-US"/>
              </w:rPr>
            </w:pPr>
            <w:r w:rsidRPr="000F6A1E">
              <w:rPr>
                <w:sz w:val="22"/>
                <w:szCs w:val="22"/>
                <w:lang w:val="en-US"/>
              </w:rPr>
              <w:lastRenderedPageBreak/>
              <w:t>Regional Director</w:t>
            </w:r>
          </w:p>
          <w:p w14:paraId="68FD0A0B" w14:textId="77777777" w:rsidR="00036730" w:rsidRPr="00E550F7" w:rsidRDefault="00036730" w:rsidP="00363AC4">
            <w:pPr>
              <w:rPr>
                <w:sz w:val="22"/>
                <w:szCs w:val="22"/>
                <w:lang w:val="en-US"/>
              </w:rPr>
            </w:pPr>
          </w:p>
        </w:tc>
        <w:tc>
          <w:tcPr>
            <w:tcW w:w="2466" w:type="pct"/>
            <w:hideMark/>
          </w:tcPr>
          <w:p w14:paraId="4E772CC6" w14:textId="77777777" w:rsidR="00036730" w:rsidRPr="00E550F7" w:rsidRDefault="00036730" w:rsidP="00363AC4">
            <w:pPr>
              <w:cnfStyle w:val="000000000000" w:firstRow="0" w:lastRow="0" w:firstColumn="0" w:lastColumn="0" w:oddVBand="0" w:evenVBand="0" w:oddHBand="0" w:evenHBand="0" w:firstRowFirstColumn="0" w:firstRowLastColumn="0" w:lastRowFirstColumn="0" w:lastRowLastColumn="0"/>
              <w:rPr>
                <w:sz w:val="22"/>
                <w:szCs w:val="22"/>
                <w:lang w:val="en-US"/>
              </w:rPr>
            </w:pPr>
            <w:r w:rsidRPr="00771ED5">
              <w:rPr>
                <w:sz w:val="22"/>
                <w:szCs w:val="22"/>
              </w:rPr>
              <w:lastRenderedPageBreak/>
              <w:t>319, Third Floor, Block E</w:t>
            </w:r>
            <w:r w:rsidRPr="00771ED5">
              <w:rPr>
                <w:sz w:val="22"/>
                <w:szCs w:val="22"/>
              </w:rPr>
              <w:br/>
              <w:t xml:space="preserve">International Trade Tower 99, Nehru </w:t>
            </w:r>
            <w:r w:rsidRPr="00771ED5">
              <w:rPr>
                <w:sz w:val="22"/>
                <w:szCs w:val="22"/>
              </w:rPr>
              <w:lastRenderedPageBreak/>
              <w:t>Place</w:t>
            </w:r>
            <w:r w:rsidRPr="00771ED5">
              <w:rPr>
                <w:sz w:val="22"/>
                <w:szCs w:val="22"/>
              </w:rPr>
              <w:br/>
              <w:t>New Delhi 110 019, INDIA</w:t>
            </w:r>
          </w:p>
        </w:tc>
        <w:tc>
          <w:tcPr>
            <w:tcW w:w="1309" w:type="pct"/>
          </w:tcPr>
          <w:p w14:paraId="4CFD8D88" w14:textId="77777777" w:rsidR="00036730" w:rsidRPr="00771ED5" w:rsidRDefault="00036730" w:rsidP="00363AC4">
            <w:pPr>
              <w:cnfStyle w:val="000000000000" w:firstRow="0" w:lastRow="0" w:firstColumn="0" w:lastColumn="0" w:oddVBand="0" w:evenVBand="0" w:oddHBand="0" w:evenHBand="0" w:firstRowFirstColumn="0" w:firstRowLastColumn="0" w:lastRowFirstColumn="0" w:lastRowLastColumn="0"/>
              <w:rPr>
                <w:sz w:val="22"/>
                <w:szCs w:val="22"/>
                <w:lang w:val="en-US"/>
              </w:rPr>
            </w:pPr>
            <w:r w:rsidRPr="00771ED5">
              <w:rPr>
                <w:sz w:val="22"/>
                <w:szCs w:val="22"/>
                <w:lang w:val="en-US"/>
              </w:rPr>
              <w:lastRenderedPageBreak/>
              <w:t>+91-11-2647 8821 / 4218 1298</w:t>
            </w:r>
          </w:p>
          <w:p w14:paraId="362B7FEF" w14:textId="77777777" w:rsidR="00036730" w:rsidRPr="00771ED5" w:rsidRDefault="00036730" w:rsidP="00363AC4">
            <w:pPr>
              <w:cnfStyle w:val="000000000000" w:firstRow="0" w:lastRow="0" w:firstColumn="0" w:lastColumn="0" w:oddVBand="0" w:evenVBand="0" w:oddHBand="0" w:evenHBand="0" w:firstRowFirstColumn="0" w:firstRowLastColumn="0" w:lastRowFirstColumn="0" w:lastRowLastColumn="0"/>
              <w:rPr>
                <w:sz w:val="22"/>
                <w:szCs w:val="22"/>
                <w:lang w:val="en-US"/>
              </w:rPr>
            </w:pPr>
            <w:r>
              <w:rPr>
                <w:sz w:val="22"/>
                <w:szCs w:val="22"/>
                <w:lang w:val="en-US"/>
              </w:rPr>
              <w:lastRenderedPageBreak/>
              <w:t xml:space="preserve">Email: </w:t>
            </w:r>
            <w:r w:rsidRPr="00771ED5">
              <w:rPr>
                <w:sz w:val="22"/>
                <w:szCs w:val="22"/>
                <w:lang w:val="en-US"/>
              </w:rPr>
              <w:t>ashutosh.kumar@plexconcil.org / plexnr@plexconcil.org</w:t>
            </w:r>
          </w:p>
          <w:p w14:paraId="3DD7D262" w14:textId="77777777" w:rsidR="00036730" w:rsidRDefault="00036730" w:rsidP="00363AC4">
            <w:pPr>
              <w:cnfStyle w:val="000000000000" w:firstRow="0" w:lastRow="0" w:firstColumn="0" w:lastColumn="0" w:oddVBand="0" w:evenVBand="0" w:oddHBand="0" w:evenHBand="0" w:firstRowFirstColumn="0" w:firstRowLastColumn="0" w:lastRowFirstColumn="0" w:lastRowLastColumn="0"/>
              <w:rPr>
                <w:sz w:val="22"/>
                <w:szCs w:val="22"/>
                <w:lang w:val="en-US"/>
              </w:rPr>
            </w:pPr>
          </w:p>
          <w:p w14:paraId="1BAEDC49" w14:textId="77777777" w:rsidR="00036730" w:rsidRPr="003F4EE8" w:rsidRDefault="00036730" w:rsidP="00363AC4">
            <w:pPr>
              <w:jc w:val="right"/>
              <w:cnfStyle w:val="000000000000" w:firstRow="0" w:lastRow="0" w:firstColumn="0" w:lastColumn="0" w:oddVBand="0" w:evenVBand="0" w:oddHBand="0" w:evenHBand="0" w:firstRowFirstColumn="0" w:firstRowLastColumn="0" w:lastRowFirstColumn="0" w:lastRowLastColumn="0"/>
              <w:rPr>
                <w:sz w:val="22"/>
                <w:szCs w:val="22"/>
                <w:lang w:val="en-US"/>
              </w:rPr>
            </w:pPr>
          </w:p>
        </w:tc>
      </w:tr>
    </w:tbl>
    <w:p w14:paraId="58D91303" w14:textId="77777777" w:rsidR="0061628B" w:rsidRDefault="0061628B"/>
    <w:sectPr w:rsidR="0061628B">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65B72F5"/>
    <w:multiLevelType w:val="hybridMultilevel"/>
    <w:tmpl w:val="29F40248"/>
    <w:lvl w:ilvl="0" w:tplc="FFFFFFFF">
      <w:start w:val="1"/>
      <w:numFmt w:val="decimal"/>
      <w:lvlText w:val="%1."/>
      <w:lvlJc w:val="left"/>
      <w:pPr>
        <w:ind w:left="36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44027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6730"/>
    <w:rsid w:val="00036730"/>
    <w:rsid w:val="003C1920"/>
    <w:rsid w:val="0061628B"/>
    <w:rsid w:val="00952970"/>
    <w:rsid w:val="00B72A64"/>
    <w:rsid w:val="00C37DD3"/>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0F5559"/>
  <w15:chartTrackingRefBased/>
  <w15:docId w15:val="{865FC038-D466-4A6F-8AB1-6AC38D4D1A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1"/>
        <w:lang w:val="en-IN" w:eastAsia="en-US" w:bidi="hi-IN"/>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6730"/>
  </w:style>
  <w:style w:type="paragraph" w:styleId="Heading1">
    <w:name w:val="heading 1"/>
    <w:basedOn w:val="Normal"/>
    <w:next w:val="Normal"/>
    <w:link w:val="Heading1Char"/>
    <w:uiPriority w:val="9"/>
    <w:qFormat/>
    <w:rsid w:val="00036730"/>
    <w:pPr>
      <w:keepNext/>
      <w:keepLines/>
      <w:spacing w:before="360" w:after="80"/>
      <w:outlineLvl w:val="0"/>
    </w:pPr>
    <w:rPr>
      <w:rFonts w:asciiTheme="majorHAnsi" w:eastAsiaTheme="majorEastAsia" w:hAnsiTheme="majorHAnsi" w:cstheme="majorBidi"/>
      <w:color w:val="0F4761" w:themeColor="accent1" w:themeShade="BF"/>
      <w:sz w:val="40"/>
      <w:szCs w:val="36"/>
    </w:rPr>
  </w:style>
  <w:style w:type="paragraph" w:styleId="Heading2">
    <w:name w:val="heading 2"/>
    <w:basedOn w:val="Normal"/>
    <w:next w:val="Normal"/>
    <w:link w:val="Heading2Char"/>
    <w:uiPriority w:val="9"/>
    <w:semiHidden/>
    <w:unhideWhenUsed/>
    <w:qFormat/>
    <w:rsid w:val="00036730"/>
    <w:pPr>
      <w:keepNext/>
      <w:keepLines/>
      <w:spacing w:before="160" w:after="80"/>
      <w:outlineLvl w:val="1"/>
    </w:pPr>
    <w:rPr>
      <w:rFonts w:asciiTheme="majorHAnsi" w:eastAsiaTheme="majorEastAsia" w:hAnsiTheme="majorHAnsi" w:cstheme="majorBidi"/>
      <w:color w:val="0F4761" w:themeColor="accent1" w:themeShade="BF"/>
      <w:sz w:val="32"/>
      <w:szCs w:val="29"/>
    </w:rPr>
  </w:style>
  <w:style w:type="paragraph" w:styleId="Heading3">
    <w:name w:val="heading 3"/>
    <w:basedOn w:val="Normal"/>
    <w:next w:val="Normal"/>
    <w:link w:val="Heading3Char"/>
    <w:uiPriority w:val="9"/>
    <w:semiHidden/>
    <w:unhideWhenUsed/>
    <w:qFormat/>
    <w:rsid w:val="00036730"/>
    <w:pPr>
      <w:keepNext/>
      <w:keepLines/>
      <w:spacing w:before="160" w:after="80"/>
      <w:outlineLvl w:val="2"/>
    </w:pPr>
    <w:rPr>
      <w:rFonts w:eastAsiaTheme="majorEastAsia" w:cstheme="majorBidi"/>
      <w:color w:val="0F4761" w:themeColor="accent1" w:themeShade="BF"/>
      <w:sz w:val="28"/>
      <w:szCs w:val="25"/>
    </w:rPr>
  </w:style>
  <w:style w:type="paragraph" w:styleId="Heading4">
    <w:name w:val="heading 4"/>
    <w:basedOn w:val="Normal"/>
    <w:next w:val="Normal"/>
    <w:link w:val="Heading4Char"/>
    <w:uiPriority w:val="9"/>
    <w:semiHidden/>
    <w:unhideWhenUsed/>
    <w:qFormat/>
    <w:rsid w:val="0003673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3673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3673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3673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3673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3673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36730"/>
    <w:rPr>
      <w:rFonts w:asciiTheme="majorHAnsi" w:eastAsiaTheme="majorEastAsia" w:hAnsiTheme="majorHAnsi" w:cstheme="majorBidi"/>
      <w:color w:val="0F4761" w:themeColor="accent1" w:themeShade="BF"/>
      <w:sz w:val="40"/>
      <w:szCs w:val="36"/>
    </w:rPr>
  </w:style>
  <w:style w:type="character" w:customStyle="1" w:styleId="Heading2Char">
    <w:name w:val="Heading 2 Char"/>
    <w:basedOn w:val="DefaultParagraphFont"/>
    <w:link w:val="Heading2"/>
    <w:uiPriority w:val="9"/>
    <w:semiHidden/>
    <w:rsid w:val="00036730"/>
    <w:rPr>
      <w:rFonts w:asciiTheme="majorHAnsi" w:eastAsiaTheme="majorEastAsia" w:hAnsiTheme="majorHAnsi" w:cstheme="majorBidi"/>
      <w:color w:val="0F4761" w:themeColor="accent1" w:themeShade="BF"/>
      <w:sz w:val="32"/>
      <w:szCs w:val="29"/>
    </w:rPr>
  </w:style>
  <w:style w:type="character" w:customStyle="1" w:styleId="Heading3Char">
    <w:name w:val="Heading 3 Char"/>
    <w:basedOn w:val="DefaultParagraphFont"/>
    <w:link w:val="Heading3"/>
    <w:uiPriority w:val="9"/>
    <w:semiHidden/>
    <w:rsid w:val="00036730"/>
    <w:rPr>
      <w:rFonts w:eastAsiaTheme="majorEastAsia" w:cstheme="majorBidi"/>
      <w:color w:val="0F4761" w:themeColor="accent1" w:themeShade="BF"/>
      <w:sz w:val="28"/>
      <w:szCs w:val="25"/>
    </w:rPr>
  </w:style>
  <w:style w:type="character" w:customStyle="1" w:styleId="Heading4Char">
    <w:name w:val="Heading 4 Char"/>
    <w:basedOn w:val="DefaultParagraphFont"/>
    <w:link w:val="Heading4"/>
    <w:uiPriority w:val="9"/>
    <w:semiHidden/>
    <w:rsid w:val="0003673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3673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3673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3673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3673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36730"/>
    <w:rPr>
      <w:rFonts w:eastAsiaTheme="majorEastAsia" w:cstheme="majorBidi"/>
      <w:color w:val="272727" w:themeColor="text1" w:themeTint="D8"/>
    </w:rPr>
  </w:style>
  <w:style w:type="paragraph" w:styleId="Title">
    <w:name w:val="Title"/>
    <w:basedOn w:val="Normal"/>
    <w:next w:val="Normal"/>
    <w:link w:val="TitleChar"/>
    <w:uiPriority w:val="10"/>
    <w:qFormat/>
    <w:rsid w:val="00036730"/>
    <w:pPr>
      <w:spacing w:after="80" w:line="240" w:lineRule="auto"/>
      <w:contextualSpacing/>
    </w:pPr>
    <w:rPr>
      <w:rFonts w:asciiTheme="majorHAnsi" w:eastAsiaTheme="majorEastAsia" w:hAnsiTheme="majorHAnsi" w:cstheme="majorBidi"/>
      <w:spacing w:val="-10"/>
      <w:kern w:val="28"/>
      <w:sz w:val="56"/>
      <w:szCs w:val="50"/>
    </w:rPr>
  </w:style>
  <w:style w:type="character" w:customStyle="1" w:styleId="TitleChar">
    <w:name w:val="Title Char"/>
    <w:basedOn w:val="DefaultParagraphFont"/>
    <w:link w:val="Title"/>
    <w:uiPriority w:val="10"/>
    <w:rsid w:val="00036730"/>
    <w:rPr>
      <w:rFonts w:asciiTheme="majorHAnsi" w:eastAsiaTheme="majorEastAsia" w:hAnsiTheme="majorHAnsi" w:cstheme="majorBidi"/>
      <w:spacing w:val="-10"/>
      <w:kern w:val="28"/>
      <w:sz w:val="56"/>
      <w:szCs w:val="50"/>
    </w:rPr>
  </w:style>
  <w:style w:type="paragraph" w:styleId="Subtitle">
    <w:name w:val="Subtitle"/>
    <w:basedOn w:val="Normal"/>
    <w:next w:val="Normal"/>
    <w:link w:val="SubtitleChar"/>
    <w:uiPriority w:val="11"/>
    <w:qFormat/>
    <w:rsid w:val="00036730"/>
    <w:pPr>
      <w:numPr>
        <w:ilvl w:val="1"/>
      </w:numPr>
    </w:pPr>
    <w:rPr>
      <w:rFonts w:eastAsiaTheme="majorEastAsia" w:cstheme="majorBidi"/>
      <w:color w:val="595959" w:themeColor="text1" w:themeTint="A6"/>
      <w:spacing w:val="15"/>
      <w:sz w:val="28"/>
      <w:szCs w:val="25"/>
    </w:rPr>
  </w:style>
  <w:style w:type="character" w:customStyle="1" w:styleId="SubtitleChar">
    <w:name w:val="Subtitle Char"/>
    <w:basedOn w:val="DefaultParagraphFont"/>
    <w:link w:val="Subtitle"/>
    <w:uiPriority w:val="11"/>
    <w:rsid w:val="00036730"/>
    <w:rPr>
      <w:rFonts w:eastAsiaTheme="majorEastAsia" w:cstheme="majorBidi"/>
      <w:color w:val="595959" w:themeColor="text1" w:themeTint="A6"/>
      <w:spacing w:val="15"/>
      <w:sz w:val="28"/>
      <w:szCs w:val="25"/>
    </w:rPr>
  </w:style>
  <w:style w:type="paragraph" w:styleId="Quote">
    <w:name w:val="Quote"/>
    <w:basedOn w:val="Normal"/>
    <w:next w:val="Normal"/>
    <w:link w:val="QuoteChar"/>
    <w:uiPriority w:val="29"/>
    <w:qFormat/>
    <w:rsid w:val="00036730"/>
    <w:pPr>
      <w:spacing w:before="160"/>
      <w:jc w:val="center"/>
    </w:pPr>
    <w:rPr>
      <w:i/>
      <w:iCs/>
      <w:color w:val="404040" w:themeColor="text1" w:themeTint="BF"/>
    </w:rPr>
  </w:style>
  <w:style w:type="character" w:customStyle="1" w:styleId="QuoteChar">
    <w:name w:val="Quote Char"/>
    <w:basedOn w:val="DefaultParagraphFont"/>
    <w:link w:val="Quote"/>
    <w:uiPriority w:val="29"/>
    <w:rsid w:val="00036730"/>
    <w:rPr>
      <w:i/>
      <w:iCs/>
      <w:color w:val="404040" w:themeColor="text1" w:themeTint="BF"/>
    </w:rPr>
  </w:style>
  <w:style w:type="paragraph" w:styleId="ListParagraph">
    <w:name w:val="List Paragraph"/>
    <w:basedOn w:val="Normal"/>
    <w:uiPriority w:val="34"/>
    <w:qFormat/>
    <w:rsid w:val="00036730"/>
    <w:pPr>
      <w:ind w:left="720"/>
      <w:contextualSpacing/>
    </w:pPr>
  </w:style>
  <w:style w:type="character" w:styleId="IntenseEmphasis">
    <w:name w:val="Intense Emphasis"/>
    <w:basedOn w:val="DefaultParagraphFont"/>
    <w:uiPriority w:val="21"/>
    <w:qFormat/>
    <w:rsid w:val="00036730"/>
    <w:rPr>
      <w:i/>
      <w:iCs/>
      <w:color w:val="0F4761" w:themeColor="accent1" w:themeShade="BF"/>
    </w:rPr>
  </w:style>
  <w:style w:type="paragraph" w:styleId="IntenseQuote">
    <w:name w:val="Intense Quote"/>
    <w:basedOn w:val="Normal"/>
    <w:next w:val="Normal"/>
    <w:link w:val="IntenseQuoteChar"/>
    <w:uiPriority w:val="30"/>
    <w:qFormat/>
    <w:rsid w:val="0003673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36730"/>
    <w:rPr>
      <w:i/>
      <w:iCs/>
      <w:color w:val="0F4761" w:themeColor="accent1" w:themeShade="BF"/>
    </w:rPr>
  </w:style>
  <w:style w:type="character" w:styleId="IntenseReference">
    <w:name w:val="Intense Reference"/>
    <w:basedOn w:val="DefaultParagraphFont"/>
    <w:uiPriority w:val="32"/>
    <w:qFormat/>
    <w:rsid w:val="00036730"/>
    <w:rPr>
      <w:b/>
      <w:bCs/>
      <w:smallCaps/>
      <w:color w:val="0F4761" w:themeColor="accent1" w:themeShade="BF"/>
      <w:spacing w:val="5"/>
    </w:rPr>
  </w:style>
  <w:style w:type="table" w:styleId="GridTable4-Accent6">
    <w:name w:val="Grid Table 4 Accent 6"/>
    <w:basedOn w:val="TableNormal"/>
    <w:uiPriority w:val="49"/>
    <w:rsid w:val="00036730"/>
    <w:pPr>
      <w:spacing w:after="0" w:line="240" w:lineRule="auto"/>
    </w:pPr>
    <w:rPr>
      <w:szCs w:val="24"/>
      <w:lang w:bidi="ar-SA"/>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color w:val="FFFFFF" w:themeColor="background1"/>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insideH w:val="nil"/>
          <w:insideV w:val="nil"/>
        </w:tcBorders>
        <w:shd w:val="clear" w:color="auto" w:fill="4EA72E" w:themeFill="accent6"/>
      </w:tcPr>
    </w:tblStylePr>
    <w:tblStylePr w:type="lastRow">
      <w:rPr>
        <w:b/>
        <w:bCs/>
      </w:rPr>
      <w:tblPr/>
      <w:tcPr>
        <w:tcBorders>
          <w:top w:val="double" w:sz="4" w:space="0" w:color="4EA72E" w:themeColor="accent6"/>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ea60d57e-af5b-4752-ac57-3e4f28ca11dc}" enabled="1" method="Standard" siteId="{36da45f1-dd2c-4d1f-af13-5abe46b99921}" removed="0"/>
</clbl:labelList>
</file>

<file path=docProps/app.xml><?xml version="1.0" encoding="utf-8"?>
<Properties xmlns="http://schemas.openxmlformats.org/officeDocument/2006/extended-properties" xmlns:vt="http://schemas.openxmlformats.org/officeDocument/2006/docPropsVTypes">
  <Template>Normal</Template>
  <TotalTime>0</TotalTime>
  <Pages>2</Pages>
  <Words>383</Words>
  <Characters>2186</Characters>
  <Application>Microsoft Office Word</Application>
  <DocSecurity>0</DocSecurity>
  <Lines>18</Lines>
  <Paragraphs>5</Paragraphs>
  <ScaleCrop>false</ScaleCrop>
  <Company/>
  <LinksUpToDate>false</LinksUpToDate>
  <CharactersWithSpaces>2564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Lodhi, Yagya - Ext</dc:creator>
  <cp:keywords/>
  <dc:description/>
  <cp:lastModifiedBy>Lodhi, Yagya - Ext</cp:lastModifiedBy>
  <cp:revision>2</cp:revision>
  <dcterms:created xsi:type="dcterms:W3CDTF">2026-07-31T10:58:00Z</dcterms:created>
  <dcterms:modified xsi:type="dcterms:W3CDTF">2026-07-31T10:58:00Z</dcterms:modified>
</cp:coreProperties>
</file>